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tbl>
      <w:tblPr>
        <w:tblStyle w:val="Style_1"/>
        <w:tblBorders>
          <w:top w:color="000000" w:val="nil"/>
          <w:left w:color="000000" w:val="nil"/>
          <w:bottom w:color="000000" w:sz="18" w:val="single"/>
          <w:right w:color="000000" w:val="nil"/>
          <w:insideH w:color="000000" w:val="nil"/>
          <w:insideV w:color="000000" w:val="nil"/>
        </w:tblBorders>
        <w:tblLayout w:type="fixed"/>
        <w:tblCellMar>
          <w:left w:type="dxa" w:w="70"/>
          <w:right w:type="dxa" w:w="70"/>
        </w:tblCellMar>
      </w:tblPr>
      <w:tblGrid>
        <w:gridCol w:w="4432"/>
        <w:gridCol w:w="1417"/>
        <w:gridCol w:w="4216"/>
      </w:tblGrid>
      <w:tr>
        <w:trPr>
          <w:trHeight w:hRule="atLeast" w:val="1560"/>
        </w:trPr>
        <w:tc>
          <w:tcPr>
            <w:tcW w:type="dxa" w:w="4432"/>
            <w:tcBorders>
              <w:top w:sz="4" w:val="nil"/>
              <w:left w:sz="4" w:val="nil"/>
              <w:bottom w:color="000000" w:sz="18" w:val="single"/>
              <w:right w:sz="4" w:val="nil"/>
            </w:tcBorders>
            <w:shd w:fill="auto" w:val="clear"/>
            <w:tcMar>
              <w:left w:type="dxa" w:w="70"/>
              <w:right w:type="dxa" w:w="70"/>
            </w:tcMar>
          </w:tcPr>
          <w:p w14:paraId="01000000">
            <w:pPr>
              <w:keepNext w:val="1"/>
              <w:ind w:firstLine="0" w:left="133"/>
              <w:jc w:val="center"/>
              <w:outlineLvl w:val="1"/>
              <w:rPr>
                <w:b w:val="1"/>
              </w:rPr>
            </w:pPr>
            <w:r>
              <w:rPr>
                <w:b w:val="1"/>
              </w:rPr>
              <w:t xml:space="preserve">МУНИЦИПАЛЬНОЕ КАЗЕННОЕ УЧРЕЖДЕНИЕ «УПРАВЛЕНИЕ ОБРАЗОВАНИЯ ЛАИШЕВСКОГО МУНИЦИПАЛЬНОГО РАЙОНА </w:t>
            </w:r>
            <w:r>
              <w:rPr>
                <w:b w:val="1"/>
                <w:caps w:val="1"/>
              </w:rPr>
              <w:t>РЕСПУБЛИКИ ТАТАРСТАН</w:t>
            </w:r>
            <w:r>
              <w:rPr>
                <w:b w:val="1"/>
              </w:rPr>
              <w:t>»</w:t>
            </w:r>
          </w:p>
          <w:p w14:paraId="02000000"/>
          <w:p w14:paraId="03000000">
            <w:pPr>
              <w:spacing w:line="300" w:lineRule="exact"/>
              <w:ind w:firstLine="0" w:left="133" w:right="290"/>
              <w:jc w:val="center"/>
              <w:rPr>
                <w:sz w:val="20"/>
              </w:rPr>
            </w:pPr>
            <w:r>
              <w:rPr>
                <w:sz w:val="20"/>
              </w:rPr>
              <w:t>Горького  ул.</w:t>
            </w:r>
            <w:r>
              <w:rPr>
                <w:sz w:val="20"/>
              </w:rPr>
              <w:t xml:space="preserve">, д. </w:t>
            </w:r>
            <w:r>
              <w:rPr>
                <w:sz w:val="20"/>
              </w:rPr>
              <w:t xml:space="preserve">36а, </w:t>
            </w:r>
            <w:r>
              <w:rPr>
                <w:sz w:val="20"/>
              </w:rPr>
              <w:t>г. Лаишево</w:t>
            </w:r>
            <w:r>
              <w:rPr>
                <w:sz w:val="20"/>
              </w:rPr>
              <w:t xml:space="preserve">, </w:t>
            </w:r>
            <w:r>
              <w:rPr>
                <w:sz w:val="20"/>
              </w:rPr>
              <w:t xml:space="preserve">422610, </w:t>
            </w:r>
          </w:p>
          <w:p w14:paraId="04000000">
            <w:pPr>
              <w:spacing w:line="300" w:lineRule="exact"/>
              <w:ind w:firstLine="0" w:left="133" w:right="290"/>
              <w:jc w:val="center"/>
              <w:rPr>
                <w:sz w:val="20"/>
              </w:rPr>
            </w:pPr>
            <w:r>
              <w:rPr>
                <w:sz w:val="20"/>
              </w:rPr>
              <w:t>Т</w:t>
            </w:r>
            <w:r>
              <w:rPr>
                <w:sz w:val="20"/>
              </w:rPr>
              <w:t>ел</w:t>
            </w:r>
            <w:r>
              <w:rPr>
                <w:sz w:val="20"/>
              </w:rPr>
              <w:t>./</w:t>
            </w:r>
            <w:r>
              <w:rPr>
                <w:sz w:val="20"/>
              </w:rPr>
              <w:t>факс</w:t>
            </w:r>
            <w:r>
              <w:rPr>
                <w:sz w:val="20"/>
              </w:rPr>
              <w:t>: 8(8-4378)2-</w:t>
            </w:r>
            <w:r>
              <w:rPr>
                <w:sz w:val="20"/>
              </w:rPr>
              <w:t>92-31</w:t>
            </w:r>
          </w:p>
          <w:p w14:paraId="05000000">
            <w:pPr>
              <w:spacing w:line="300" w:lineRule="exact"/>
              <w:ind w:firstLine="110" w:left="0"/>
              <w:jc w:val="center"/>
              <w:rPr>
                <w:sz w:val="20"/>
              </w:rPr>
            </w:pPr>
            <w:r>
              <w:rPr>
                <w:color w:val="0000FF"/>
                <w:sz w:val="20"/>
                <w:u w:val="single"/>
              </w:rPr>
              <w:fldChar w:fldCharType="begin"/>
            </w:r>
            <w:r>
              <w:rPr>
                <w:color w:val="0000FF"/>
                <w:sz w:val="20"/>
                <w:u w:val="single"/>
              </w:rPr>
              <w:instrText>HYPERLINK "mailto:E-mailletc@inbox.ru"</w:instrText>
            </w:r>
            <w:r>
              <w:rPr>
                <w:color w:val="0000FF"/>
                <w:sz w:val="20"/>
                <w:u w:val="single"/>
              </w:rPr>
              <w:fldChar w:fldCharType="separate"/>
            </w:r>
            <w:r>
              <w:rPr>
                <w:color w:val="0000FF"/>
                <w:sz w:val="20"/>
                <w:u w:val="single"/>
              </w:rPr>
              <w:t>E-mail: letc@inbox.ru</w:t>
            </w:r>
            <w:r>
              <w:rPr>
                <w:color w:val="0000FF"/>
                <w:sz w:val="20"/>
                <w:u w:val="single"/>
              </w:rPr>
              <w:fldChar w:fldCharType="end"/>
            </w:r>
          </w:p>
        </w:tc>
        <w:tc>
          <w:tcPr>
            <w:tcW w:type="dxa" w:w="1417"/>
            <w:tcBorders>
              <w:top w:sz="4" w:val="nil"/>
              <w:left w:sz="4" w:val="nil"/>
              <w:bottom w:color="000000" w:sz="18" w:val="single"/>
              <w:right w:sz="4" w:val="nil"/>
            </w:tcBorders>
            <w:shd w:fill="auto" w:val="clear"/>
            <w:tcMar>
              <w:left w:type="dxa" w:w="70"/>
              <w:right w:type="dxa" w:w="70"/>
            </w:tcMar>
          </w:tcPr>
          <w:p w14:paraId="06000000">
            <w:pPr>
              <w:ind/>
              <w:jc w:val="center"/>
              <w:rPr>
                <w:sz w:val="20"/>
              </w:rPr>
            </w:pPr>
            <w:r>
              <w:rPr>
                <w:sz w:val="20"/>
              </w:rPr>
              <w:drawing>
                <wp:inline>
                  <wp:extent cx="837819" cy="923544"/>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837819" cy="923544"/>
                          </a:xfrm>
                          <a:prstGeom prst="rect"/>
                        </pic:spPr>
                      </pic:pic>
                    </a:graphicData>
                  </a:graphic>
                </wp:inline>
              </w:drawing>
            </w:r>
          </w:p>
        </w:tc>
        <w:tc>
          <w:tcPr>
            <w:tcW w:type="dxa" w:w="4216"/>
            <w:tcBorders>
              <w:top w:sz="4" w:val="nil"/>
              <w:left w:sz="4" w:val="nil"/>
              <w:bottom w:color="000000" w:sz="18" w:val="single"/>
              <w:right w:sz="4" w:val="nil"/>
            </w:tcBorders>
            <w:shd w:fill="auto" w:val="clear"/>
            <w:tcMar>
              <w:left w:type="dxa" w:w="70"/>
              <w:right w:type="dxa" w:w="70"/>
            </w:tcMar>
          </w:tcPr>
          <w:p w14:paraId="07000000">
            <w:pPr>
              <w:ind w:firstLine="110" w:left="0"/>
              <w:jc w:val="center"/>
              <w:rPr>
                <w:b w:val="1"/>
                <w:highlight w:val="white"/>
              </w:rPr>
            </w:pPr>
            <w:r>
              <w:rPr>
                <w:b w:val="1"/>
                <w:highlight w:val="white"/>
              </w:rPr>
              <w:t>МУНИЦИПАЛЬ КАЗНА УЧРЕЖДЕНИЕСЕ</w:t>
            </w:r>
            <w:r>
              <w:rPr>
                <w:b w:val="1"/>
              </w:rPr>
              <w:br/>
            </w:r>
            <w:r>
              <w:rPr>
                <w:b w:val="1"/>
                <w:highlight w:val="white"/>
              </w:rPr>
              <w:t>«ТАТАРСТАН РЕСПУБЛИКАСЫ</w:t>
            </w:r>
            <w:r>
              <w:rPr>
                <w:b w:val="1"/>
              </w:rPr>
              <w:br/>
            </w:r>
            <w:r>
              <w:rPr>
                <w:b w:val="1"/>
                <w:highlight w:val="white"/>
              </w:rPr>
              <w:t>ЛАЕШ МУНИЦИПАЛЬ РАЙОНЫ</w:t>
            </w:r>
            <w:r>
              <w:rPr>
                <w:b w:val="1"/>
              </w:rPr>
              <w:br/>
            </w:r>
            <w:r>
              <w:rPr>
                <w:b w:val="1"/>
                <w:highlight w:val="white"/>
              </w:rPr>
              <w:t>МӘГАРИФ ИДАРӘСЕ»</w:t>
            </w:r>
          </w:p>
          <w:p w14:paraId="08000000">
            <w:pPr>
              <w:ind w:firstLine="110" w:left="0"/>
              <w:jc w:val="center"/>
              <w:rPr>
                <w:sz w:val="20"/>
              </w:rPr>
            </w:pPr>
          </w:p>
          <w:p w14:paraId="09000000">
            <w:pPr>
              <w:spacing w:line="300" w:lineRule="exact"/>
              <w:ind w:firstLine="110" w:left="0"/>
              <w:jc w:val="center"/>
              <w:rPr>
                <w:sz w:val="20"/>
              </w:rPr>
            </w:pPr>
            <w:r>
              <w:rPr>
                <w:sz w:val="18"/>
              </w:rPr>
              <w:t>Лаеш ш</w:t>
            </w:r>
            <w:r>
              <w:rPr>
                <w:sz w:val="18"/>
              </w:rPr>
              <w:t xml:space="preserve">әһәре, </w:t>
            </w:r>
            <w:r>
              <w:rPr>
                <w:sz w:val="18"/>
              </w:rPr>
              <w:t>Горький урамы, 36а</w:t>
            </w:r>
            <w:r>
              <w:rPr>
                <w:sz w:val="18"/>
              </w:rPr>
              <w:t xml:space="preserve"> нче</w:t>
            </w:r>
            <w:r>
              <w:rPr>
                <w:sz w:val="18"/>
              </w:rPr>
              <w:t>йорт, 422610,</w:t>
            </w:r>
            <w:r>
              <w:rPr>
                <w:sz w:val="20"/>
              </w:rPr>
              <w:t>Т</w:t>
            </w:r>
            <w:r>
              <w:rPr>
                <w:sz w:val="20"/>
              </w:rPr>
              <w:t>ел./факс: 8(8-4378)2-</w:t>
            </w:r>
            <w:r>
              <w:rPr>
                <w:sz w:val="20"/>
              </w:rPr>
              <w:t>92-31</w:t>
            </w:r>
          </w:p>
          <w:p w14:paraId="0A000000">
            <w:pPr>
              <w:spacing w:line="300" w:lineRule="exact"/>
              <w:ind w:firstLine="0" w:left="133" w:right="290"/>
              <w:jc w:val="center"/>
              <w:rPr>
                <w:color w:val="0000FF"/>
                <w:sz w:val="20"/>
                <w:u w:val="single"/>
              </w:rPr>
            </w:pPr>
            <w:r>
              <w:rPr>
                <w:color w:val="0000FF"/>
                <w:sz w:val="20"/>
                <w:u w:val="single"/>
              </w:rPr>
              <w:fldChar w:fldCharType="begin"/>
            </w:r>
            <w:r>
              <w:rPr>
                <w:color w:val="0000FF"/>
                <w:sz w:val="20"/>
                <w:u w:val="single"/>
              </w:rPr>
              <w:instrText>HYPERLINK "mailto:E-mail:%20letc@inbox.ru"</w:instrText>
            </w:r>
            <w:r>
              <w:rPr>
                <w:color w:val="0000FF"/>
                <w:sz w:val="20"/>
                <w:u w:val="single"/>
              </w:rPr>
              <w:fldChar w:fldCharType="separate"/>
            </w:r>
            <w:r>
              <w:rPr>
                <w:color w:val="0000FF"/>
                <w:sz w:val="20"/>
                <w:u w:val="single"/>
              </w:rPr>
              <w:t>E-mail: letc@inbox.ru</w:t>
            </w:r>
            <w:r>
              <w:rPr>
                <w:color w:val="0000FF"/>
                <w:sz w:val="20"/>
                <w:u w:val="single"/>
              </w:rPr>
              <w:fldChar w:fldCharType="end"/>
            </w:r>
          </w:p>
          <w:p w14:paraId="0B000000">
            <w:pPr>
              <w:spacing w:line="300" w:lineRule="exact"/>
              <w:ind w:firstLine="0" w:left="133" w:right="290"/>
              <w:jc w:val="center"/>
              <w:rPr>
                <w:sz w:val="20"/>
              </w:rPr>
            </w:pPr>
          </w:p>
        </w:tc>
      </w:tr>
    </w:tbl>
    <w:p w14:paraId="0C000000">
      <w:pPr>
        <w:tabs>
          <w:tab w:leader="none" w:pos="6460" w:val="left"/>
        </w:tabs>
        <w:ind/>
        <w:jc w:val="center"/>
        <w:rPr>
          <w:b w:val="1"/>
          <w:sz w:val="28"/>
        </w:rPr>
      </w:pPr>
      <w:r>
        <w:rPr>
          <w:b w:val="1"/>
          <w:sz w:val="28"/>
        </w:rPr>
        <w:t>ПРИКАЗ</w:t>
      </w:r>
    </w:p>
    <w:p w14:paraId="0D000000">
      <w:pPr>
        <w:tabs>
          <w:tab w:leader="none" w:pos="6460" w:val="left"/>
        </w:tabs>
        <w:ind/>
        <w:rPr>
          <w:b w:val="1"/>
          <w:sz w:val="28"/>
        </w:rPr>
      </w:pPr>
      <w:r>
        <w:rPr>
          <w:b w:val="1"/>
          <w:sz w:val="28"/>
        </w:rPr>
        <w:t xml:space="preserve"> </w:t>
      </w:r>
      <w:r>
        <w:rPr>
          <w:b w:val="1"/>
          <w:sz w:val="28"/>
        </w:rPr>
        <w:t xml:space="preserve">  от 1</w:t>
      </w:r>
      <w:r>
        <w:rPr>
          <w:b w:val="1"/>
          <w:sz w:val="28"/>
        </w:rPr>
        <w:t>2</w:t>
      </w:r>
      <w:r>
        <w:rPr>
          <w:b w:val="1"/>
          <w:sz w:val="28"/>
        </w:rPr>
        <w:t xml:space="preserve"> </w:t>
      </w:r>
      <w:r>
        <w:rPr>
          <w:b w:val="1"/>
          <w:sz w:val="28"/>
        </w:rPr>
        <w:t>сентября 2023</w:t>
      </w:r>
      <w:r>
        <w:rPr>
          <w:b w:val="1"/>
          <w:sz w:val="28"/>
        </w:rPr>
        <w:t xml:space="preserve"> года                                                               </w:t>
      </w:r>
      <w:r>
        <w:rPr>
          <w:b w:val="1"/>
          <w:sz w:val="28"/>
        </w:rPr>
        <w:t xml:space="preserve">     </w:t>
      </w:r>
      <w:r>
        <w:rPr>
          <w:b w:val="1"/>
          <w:sz w:val="28"/>
        </w:rPr>
        <w:t xml:space="preserve">        </w:t>
      </w:r>
      <w:r>
        <w:rPr>
          <w:b w:val="1"/>
          <w:sz w:val="28"/>
        </w:rPr>
        <w:t xml:space="preserve">       </w:t>
      </w:r>
      <w:r>
        <w:rPr>
          <w:b w:val="1"/>
          <w:sz w:val="28"/>
        </w:rPr>
        <w:t xml:space="preserve">№ </w:t>
      </w:r>
      <w:r>
        <w:rPr>
          <w:b w:val="1"/>
          <w:sz w:val="28"/>
        </w:rPr>
        <w:t>409</w:t>
      </w:r>
    </w:p>
    <w:p w14:paraId="0E000000">
      <w:pPr>
        <w:tabs>
          <w:tab w:leader="none" w:pos="6521" w:val="left"/>
        </w:tabs>
        <w:ind/>
        <w:rPr>
          <w:b w:val="1"/>
          <w:sz w:val="28"/>
        </w:rPr>
      </w:pPr>
    </w:p>
    <w:p w14:paraId="0F000000">
      <w:pPr>
        <w:tabs>
          <w:tab w:leader="none" w:pos="6521" w:val="left"/>
        </w:tabs>
        <w:ind/>
        <w:rPr>
          <w:b w:val="1"/>
          <w:sz w:val="28"/>
        </w:rPr>
      </w:pPr>
    </w:p>
    <w:p w14:paraId="10000000">
      <w:pPr>
        <w:ind/>
        <w:jc w:val="center"/>
        <w:rPr>
          <w:b w:val="1"/>
          <w:sz w:val="28"/>
        </w:rPr>
      </w:pPr>
      <w:r>
        <w:rPr>
          <w:b w:val="1"/>
          <w:sz w:val="28"/>
        </w:rPr>
        <w:t>О проведении школьного этапа в</w:t>
      </w:r>
      <w:r>
        <w:rPr>
          <w:b w:val="1"/>
          <w:sz w:val="28"/>
        </w:rPr>
        <w:t xml:space="preserve">сероссийской  </w:t>
      </w:r>
    </w:p>
    <w:p w14:paraId="11000000">
      <w:pPr>
        <w:ind/>
        <w:jc w:val="center"/>
        <w:rPr>
          <w:b w:val="1"/>
          <w:sz w:val="28"/>
        </w:rPr>
      </w:pPr>
      <w:r>
        <w:rPr>
          <w:b w:val="1"/>
          <w:sz w:val="28"/>
        </w:rPr>
        <w:t>и республиканской олимпиад</w:t>
      </w:r>
      <w:r>
        <w:rPr>
          <w:b w:val="1"/>
          <w:sz w:val="28"/>
        </w:rPr>
        <w:t xml:space="preserve"> школьников</w:t>
      </w:r>
      <w:r>
        <w:rPr>
          <w:b w:val="1"/>
          <w:sz w:val="28"/>
        </w:rPr>
        <w:t xml:space="preserve"> </w:t>
      </w:r>
      <w:r>
        <w:rPr>
          <w:b w:val="1"/>
          <w:sz w:val="28"/>
        </w:rPr>
        <w:t>в 2023</w:t>
      </w:r>
      <w:r>
        <w:rPr>
          <w:b w:val="1"/>
          <w:sz w:val="28"/>
        </w:rPr>
        <w:t xml:space="preserve"> </w:t>
      </w:r>
      <w:r>
        <w:rPr>
          <w:b w:val="1"/>
          <w:sz w:val="28"/>
        </w:rPr>
        <w:t>– 2024</w:t>
      </w:r>
      <w:r>
        <w:rPr>
          <w:b w:val="1"/>
          <w:sz w:val="28"/>
        </w:rPr>
        <w:t xml:space="preserve"> </w:t>
      </w:r>
      <w:r>
        <w:rPr>
          <w:b w:val="1"/>
          <w:sz w:val="28"/>
        </w:rPr>
        <w:t>учебном году</w:t>
      </w:r>
    </w:p>
    <w:p w14:paraId="12000000">
      <w:pPr>
        <w:ind/>
        <w:jc w:val="center"/>
        <w:rPr>
          <w:b w:val="1"/>
          <w:sz w:val="28"/>
        </w:rPr>
      </w:pPr>
    </w:p>
    <w:p w14:paraId="13000000">
      <w:pPr>
        <w:tabs>
          <w:tab w:leader="none" w:pos="993" w:val="left"/>
        </w:tabs>
        <w:ind w:firstLine="851" w:left="0"/>
        <w:jc w:val="both"/>
        <w:rPr>
          <w:sz w:val="28"/>
        </w:rPr>
      </w:pPr>
      <w:r>
        <w:rPr>
          <w:color w:val="000000"/>
          <w:sz w:val="28"/>
        </w:rPr>
        <w:t xml:space="preserve">В целях организации проведения школьного </w:t>
      </w:r>
      <w:r>
        <w:rPr>
          <w:color w:val="000000"/>
          <w:sz w:val="28"/>
        </w:rPr>
        <w:t>этапа всероссийской и р</w:t>
      </w:r>
      <w:r>
        <w:rPr>
          <w:color w:val="000000"/>
          <w:sz w:val="28"/>
        </w:rPr>
        <w:t>еспублика</w:t>
      </w:r>
      <w:r>
        <w:rPr>
          <w:color w:val="000000"/>
          <w:sz w:val="28"/>
        </w:rPr>
        <w:t>н</w:t>
      </w:r>
      <w:r>
        <w:rPr>
          <w:color w:val="000000"/>
          <w:sz w:val="28"/>
        </w:rPr>
        <w:t>ской олимпиад школьников в 2023</w:t>
      </w:r>
      <w:r>
        <w:rPr>
          <w:color w:val="000000"/>
          <w:sz w:val="28"/>
        </w:rPr>
        <w:t>-</w:t>
      </w:r>
      <w:r>
        <w:rPr>
          <w:color w:val="000000"/>
          <w:sz w:val="28"/>
        </w:rPr>
        <w:t>2024</w:t>
      </w:r>
      <w:r>
        <w:rPr>
          <w:color w:val="000000"/>
          <w:sz w:val="28"/>
        </w:rPr>
        <w:t xml:space="preserve"> учебном году, в соответствии с </w:t>
      </w:r>
      <w:r>
        <w:rPr>
          <w:color w:val="000000"/>
          <w:sz w:val="28"/>
        </w:rPr>
        <w:t>приказом</w:t>
      </w:r>
      <w:r>
        <w:rPr>
          <w:color w:val="000000"/>
          <w:sz w:val="28"/>
        </w:rPr>
        <w:t xml:space="preserve"> Министерства образования и на</w:t>
      </w:r>
      <w:r>
        <w:rPr>
          <w:color w:val="000000"/>
          <w:sz w:val="28"/>
        </w:rPr>
        <w:t>уки Республики Татарстан от 04.09.2023 года № под-1547/23</w:t>
      </w:r>
      <w:r>
        <w:rPr>
          <w:color w:val="000000"/>
          <w:sz w:val="28"/>
        </w:rPr>
        <w:t xml:space="preserve"> </w:t>
      </w:r>
      <w:r>
        <w:rPr>
          <w:color w:val="000000"/>
          <w:sz w:val="28"/>
        </w:rPr>
        <w:t>«О проведении школьного этапа всероссийской и республиканской олимпиад школьник</w:t>
      </w:r>
      <w:r>
        <w:rPr>
          <w:color w:val="000000"/>
          <w:sz w:val="28"/>
        </w:rPr>
        <w:t>ов в Республике Татарстан в 2023-2024</w:t>
      </w:r>
      <w:r>
        <w:rPr>
          <w:color w:val="000000"/>
          <w:sz w:val="28"/>
        </w:rPr>
        <w:t xml:space="preserve"> учебном году», </w:t>
      </w:r>
      <w:r>
        <w:rPr>
          <w:sz w:val="28"/>
        </w:rPr>
        <w:t>в</w:t>
      </w:r>
      <w:r>
        <w:rPr>
          <w:sz w:val="28"/>
        </w:rPr>
        <w:t xml:space="preserve"> </w:t>
      </w:r>
      <w:r>
        <w:rPr>
          <w:sz w:val="28"/>
        </w:rPr>
        <w:t xml:space="preserve">соответствии </w:t>
      </w:r>
      <w:r>
        <w:rPr>
          <w:sz w:val="28"/>
        </w:rPr>
        <w:t xml:space="preserve">с приказом Министерства образования и науки Республики Татарстан от </w:t>
      </w:r>
      <w:r>
        <w:rPr>
          <w:sz w:val="28"/>
        </w:rPr>
        <w:t>21.08.2023 № под-1469/23 «</w:t>
      </w:r>
      <w:r>
        <w:rPr>
          <w:sz w:val="28"/>
        </w:rPr>
        <w:t>Об утверждении Календарного плана мероприятий Министерства образования и науки Республик</w:t>
      </w:r>
      <w:r>
        <w:rPr>
          <w:sz w:val="28"/>
        </w:rPr>
        <w:t>и Татарстан на 2023/2024</w:t>
      </w:r>
      <w:r>
        <w:rPr>
          <w:sz w:val="28"/>
        </w:rPr>
        <w:t xml:space="preserve"> учебный год», </w:t>
      </w:r>
      <w:r>
        <w:rPr>
          <w:sz w:val="28"/>
        </w:rPr>
        <w:t>Порядком проведения всероссийской олимпиады школьников, утвержденным приказом Министерства просвещения Росс</w:t>
      </w:r>
      <w:r>
        <w:rPr>
          <w:sz w:val="28"/>
        </w:rPr>
        <w:t xml:space="preserve">ийской Федерации от 27.11.2020 года </w:t>
      </w:r>
      <w:r>
        <w:rPr>
          <w:sz w:val="28"/>
        </w:rPr>
        <w:t>№ 678 «Об утверждении Порядка проведения всероссийской олимпиады школьников»</w:t>
      </w:r>
      <w:r>
        <w:rPr>
          <w:sz w:val="28"/>
        </w:rPr>
        <w:t xml:space="preserve">, </w:t>
      </w:r>
    </w:p>
    <w:p w14:paraId="14000000">
      <w:pPr>
        <w:tabs>
          <w:tab w:leader="none" w:pos="993" w:val="left"/>
        </w:tabs>
        <w:ind w:firstLine="851" w:left="0"/>
        <w:jc w:val="both"/>
        <w:rPr>
          <w:sz w:val="28"/>
        </w:rPr>
      </w:pPr>
      <w:r>
        <w:rPr>
          <w:b w:val="1"/>
          <w:sz w:val="28"/>
        </w:rPr>
        <w:t>п р и к а з ы в а ю</w:t>
      </w:r>
      <w:r>
        <w:rPr>
          <w:sz w:val="28"/>
        </w:rPr>
        <w:t>:</w:t>
      </w:r>
    </w:p>
    <w:p w14:paraId="15000000">
      <w:pPr>
        <w:ind/>
        <w:jc w:val="both"/>
        <w:rPr>
          <w:sz w:val="28"/>
        </w:rPr>
      </w:pPr>
    </w:p>
    <w:p w14:paraId="16000000">
      <w:pPr>
        <w:pStyle w:val="Style_2"/>
        <w:numPr>
          <w:ilvl w:val="0"/>
          <w:numId w:val="1"/>
        </w:numPr>
        <w:tabs>
          <w:tab w:leader="none" w:pos="0" w:val="left"/>
          <w:tab w:leader="none" w:pos="709" w:val="left"/>
        </w:tabs>
        <w:ind w:firstLine="360" w:left="0"/>
        <w:jc w:val="both"/>
        <w:rPr>
          <w:sz w:val="28"/>
        </w:rPr>
      </w:pPr>
      <w:r>
        <w:rPr>
          <w:sz w:val="28"/>
        </w:rPr>
        <w:t>Провести в общеобразовательных учреждениях рай</w:t>
      </w:r>
      <w:r>
        <w:rPr>
          <w:sz w:val="28"/>
        </w:rPr>
        <w:t xml:space="preserve">она школьный этап </w:t>
      </w:r>
      <w:r>
        <w:rPr>
          <w:sz w:val="28"/>
        </w:rPr>
        <w:t>всерос</w:t>
      </w:r>
      <w:r>
        <w:rPr>
          <w:sz w:val="28"/>
        </w:rPr>
        <w:t>сийской</w:t>
      </w:r>
      <w:r>
        <w:rPr>
          <w:sz w:val="28"/>
        </w:rPr>
        <w:t xml:space="preserve"> и республиканской олимпиад</w:t>
      </w:r>
      <w:r>
        <w:rPr>
          <w:sz w:val="28"/>
        </w:rPr>
        <w:t xml:space="preserve"> школьников с </w:t>
      </w:r>
      <w:r>
        <w:rPr>
          <w:sz w:val="28"/>
        </w:rPr>
        <w:t>25</w:t>
      </w:r>
      <w:r>
        <w:rPr>
          <w:sz w:val="28"/>
        </w:rPr>
        <w:t xml:space="preserve"> сентября по 2</w:t>
      </w:r>
      <w:r>
        <w:rPr>
          <w:sz w:val="28"/>
        </w:rPr>
        <w:t>8 октября 2023</w:t>
      </w:r>
      <w:r>
        <w:rPr>
          <w:sz w:val="28"/>
        </w:rPr>
        <w:t xml:space="preserve"> года и </w:t>
      </w:r>
      <w:r>
        <w:rPr>
          <w:sz w:val="28"/>
        </w:rPr>
        <w:t xml:space="preserve">школьный этап </w:t>
      </w:r>
      <w:r>
        <w:rPr>
          <w:sz w:val="28"/>
        </w:rPr>
        <w:t>республиканской олимпиады</w:t>
      </w:r>
      <w:r>
        <w:rPr>
          <w:sz w:val="28"/>
        </w:rPr>
        <w:t xml:space="preserve"> школьников</w:t>
      </w:r>
      <w:r>
        <w:rPr>
          <w:sz w:val="28"/>
        </w:rPr>
        <w:t xml:space="preserve"> с 26</w:t>
      </w:r>
      <w:r>
        <w:rPr>
          <w:sz w:val="28"/>
        </w:rPr>
        <w:t xml:space="preserve"> </w:t>
      </w:r>
      <w:r>
        <w:rPr>
          <w:sz w:val="28"/>
        </w:rPr>
        <w:t>сентября по 12 октября 2023</w:t>
      </w:r>
      <w:r>
        <w:rPr>
          <w:sz w:val="28"/>
        </w:rPr>
        <w:t xml:space="preserve"> года</w:t>
      </w:r>
      <w:r>
        <w:rPr>
          <w:sz w:val="28"/>
        </w:rPr>
        <w:t>.</w:t>
      </w:r>
    </w:p>
    <w:p w14:paraId="17000000">
      <w:pPr>
        <w:pStyle w:val="Style_2"/>
        <w:numPr>
          <w:ilvl w:val="0"/>
          <w:numId w:val="1"/>
        </w:numPr>
        <w:tabs>
          <w:tab w:leader="none" w:pos="0" w:val="left"/>
          <w:tab w:leader="none" w:pos="709" w:val="left"/>
        </w:tabs>
        <w:ind w:firstLine="360" w:left="0"/>
        <w:jc w:val="both"/>
        <w:rPr>
          <w:sz w:val="28"/>
        </w:rPr>
      </w:pPr>
      <w:r>
        <w:rPr>
          <w:sz w:val="28"/>
        </w:rPr>
        <w:t>Назначить ответственным за от</w:t>
      </w:r>
      <w:r>
        <w:rPr>
          <w:sz w:val="28"/>
        </w:rPr>
        <w:t>правку заданий школьного этапа в</w:t>
      </w:r>
      <w:r>
        <w:rPr>
          <w:sz w:val="28"/>
        </w:rPr>
        <w:t>сероссий</w:t>
      </w:r>
      <w:r>
        <w:rPr>
          <w:sz w:val="28"/>
        </w:rPr>
        <w:t>ской и р</w:t>
      </w:r>
      <w:r>
        <w:rPr>
          <w:sz w:val="28"/>
        </w:rPr>
        <w:t>еспубликанской олимпиад школьников в общеобразовательные учреждения района</w:t>
      </w:r>
      <w:r>
        <w:rPr>
          <w:sz w:val="28"/>
        </w:rPr>
        <w:t xml:space="preserve"> </w:t>
      </w:r>
      <w:r>
        <w:rPr>
          <w:sz w:val="28"/>
        </w:rPr>
        <w:t>Нуруллину Юлию Владимировну</w:t>
      </w:r>
      <w:r>
        <w:rPr>
          <w:sz w:val="28"/>
        </w:rPr>
        <w:t>,</w:t>
      </w:r>
      <w:r>
        <w:rPr>
          <w:sz w:val="28"/>
        </w:rPr>
        <w:t xml:space="preserve"> </w:t>
      </w:r>
      <w:r>
        <w:rPr>
          <w:sz w:val="28"/>
        </w:rPr>
        <w:t xml:space="preserve">старшего </w:t>
      </w:r>
      <w:r>
        <w:rPr>
          <w:sz w:val="28"/>
        </w:rPr>
        <w:t>методиста МКУ «Управление образования Ла</w:t>
      </w:r>
      <w:r>
        <w:rPr>
          <w:sz w:val="28"/>
        </w:rPr>
        <w:t xml:space="preserve">ишевского муниципального района </w:t>
      </w:r>
      <w:r>
        <w:rPr>
          <w:sz w:val="28"/>
        </w:rPr>
        <w:t>Р</w:t>
      </w:r>
      <w:r>
        <w:rPr>
          <w:sz w:val="28"/>
        </w:rPr>
        <w:t xml:space="preserve">еспублики </w:t>
      </w:r>
      <w:r>
        <w:rPr>
          <w:sz w:val="28"/>
        </w:rPr>
        <w:t>Т</w:t>
      </w:r>
      <w:r>
        <w:rPr>
          <w:sz w:val="28"/>
        </w:rPr>
        <w:t>атарстан</w:t>
      </w:r>
      <w:r>
        <w:rPr>
          <w:sz w:val="28"/>
        </w:rPr>
        <w:t>» и возложить на нее ответственность за соблюдение строгой конфиденциальности при</w:t>
      </w:r>
      <w:r>
        <w:rPr>
          <w:sz w:val="28"/>
        </w:rPr>
        <w:t xml:space="preserve"> отправке</w:t>
      </w:r>
      <w:r>
        <w:rPr>
          <w:sz w:val="28"/>
        </w:rPr>
        <w:t xml:space="preserve"> заданий школьного этапа всероссийской и республиканской олимпиад школьников.</w:t>
      </w:r>
    </w:p>
    <w:p w14:paraId="18000000">
      <w:pPr>
        <w:pStyle w:val="Style_2"/>
        <w:tabs>
          <w:tab w:leader="none" w:pos="0" w:val="left"/>
          <w:tab w:leader="none" w:pos="709" w:val="left"/>
        </w:tabs>
        <w:ind/>
        <w:jc w:val="both"/>
        <w:rPr>
          <w:sz w:val="28"/>
        </w:rPr>
      </w:pPr>
    </w:p>
    <w:p w14:paraId="19000000">
      <w:pPr>
        <w:pStyle w:val="Style_2"/>
        <w:tabs>
          <w:tab w:leader="none" w:pos="0" w:val="left"/>
          <w:tab w:leader="none" w:pos="709" w:val="left"/>
        </w:tabs>
        <w:ind/>
        <w:jc w:val="both"/>
        <w:rPr>
          <w:sz w:val="28"/>
        </w:rPr>
      </w:pPr>
    </w:p>
    <w:p w14:paraId="1A000000">
      <w:pPr>
        <w:pStyle w:val="Style_2"/>
        <w:tabs>
          <w:tab w:leader="none" w:pos="0" w:val="left"/>
          <w:tab w:leader="none" w:pos="709" w:val="left"/>
        </w:tabs>
        <w:ind/>
        <w:jc w:val="both"/>
        <w:rPr>
          <w:sz w:val="28"/>
        </w:rPr>
      </w:pPr>
    </w:p>
    <w:p w14:paraId="1B000000">
      <w:pPr>
        <w:pStyle w:val="Style_2"/>
        <w:numPr>
          <w:ilvl w:val="0"/>
          <w:numId w:val="1"/>
        </w:numPr>
        <w:spacing w:after="200"/>
        <w:ind/>
        <w:jc w:val="both"/>
        <w:rPr>
          <w:sz w:val="28"/>
        </w:rPr>
      </w:pPr>
      <w:r>
        <w:rPr>
          <w:sz w:val="28"/>
        </w:rPr>
        <w:t xml:space="preserve"> Рекомендовать </w:t>
      </w:r>
      <w:r>
        <w:rPr>
          <w:sz w:val="28"/>
        </w:rPr>
        <w:t>директорам общеобразовательных учреждений</w:t>
      </w:r>
      <w:r>
        <w:rPr>
          <w:sz w:val="28"/>
        </w:rPr>
        <w:t>:</w:t>
      </w:r>
    </w:p>
    <w:p w14:paraId="1C000000">
      <w:pPr>
        <w:widowControl w:val="0"/>
        <w:spacing w:line="252" w:lineRule="auto"/>
        <w:ind/>
        <w:jc w:val="both"/>
        <w:rPr>
          <w:sz w:val="28"/>
        </w:rPr>
      </w:pPr>
      <w:r>
        <w:rPr>
          <w:sz w:val="28"/>
        </w:rPr>
        <w:t>3.1.</w:t>
      </w:r>
      <w:r>
        <w:rPr>
          <w:sz w:val="28"/>
        </w:rPr>
        <w:t xml:space="preserve"> </w:t>
      </w:r>
      <w:r>
        <w:rPr>
          <w:sz w:val="28"/>
        </w:rPr>
        <w:t>Организовать проведение в общеобразовательных организациях</w:t>
      </w:r>
      <w:r>
        <w:rPr>
          <w:sz w:val="28"/>
        </w:rPr>
        <w:t xml:space="preserve"> района </w:t>
      </w:r>
      <w:r>
        <w:rPr>
          <w:sz w:val="28"/>
        </w:rPr>
        <w:t xml:space="preserve"> </w:t>
      </w:r>
      <w:r>
        <w:rPr>
          <w:sz w:val="28"/>
        </w:rPr>
        <w:t xml:space="preserve">школьный этап </w:t>
      </w:r>
      <w:r>
        <w:rPr>
          <w:sz w:val="28"/>
        </w:rPr>
        <w:t>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w:t>
      </w:r>
      <w:r>
        <w:rPr>
          <w:sz w:val="28"/>
        </w:rPr>
        <w:t xml:space="preserve">), </w:t>
      </w:r>
      <w:r>
        <w:rPr>
          <w:sz w:val="28"/>
        </w:rPr>
        <w:t>согласно прилагаемому графику (Приложение №1</w:t>
      </w:r>
      <w:r>
        <w:rPr>
          <w:sz w:val="28"/>
        </w:rPr>
        <w:t xml:space="preserve"> и №2</w:t>
      </w:r>
      <w:r>
        <w:rPr>
          <w:sz w:val="28"/>
        </w:rPr>
        <w:t>);</w:t>
      </w:r>
    </w:p>
    <w:p w14:paraId="1D000000">
      <w:pPr>
        <w:pStyle w:val="Style_2"/>
        <w:tabs>
          <w:tab w:leader="none" w:pos="1276" w:val="left"/>
        </w:tabs>
        <w:ind w:firstLine="0" w:left="0"/>
        <w:jc w:val="both"/>
        <w:rPr>
          <w:sz w:val="28"/>
        </w:rPr>
      </w:pPr>
      <w:r>
        <w:rPr>
          <w:sz w:val="28"/>
        </w:rPr>
        <w:t xml:space="preserve">3.2. </w:t>
      </w:r>
      <w:r>
        <w:rPr>
          <w:sz w:val="28"/>
        </w:rPr>
        <w:t>Провести в общеобразовательных уч</w:t>
      </w:r>
      <w:r>
        <w:rPr>
          <w:sz w:val="28"/>
        </w:rPr>
        <w:t xml:space="preserve">реждениях района школьный этап Республиканской олимпиады </w:t>
      </w:r>
      <w:r>
        <w:rPr>
          <w:sz w:val="28"/>
        </w:rPr>
        <w:t>школьников по русскому языку и русской литературе для учащихся школ с родным</w:t>
      </w:r>
      <w:r>
        <w:rPr>
          <w:sz w:val="28"/>
        </w:rPr>
        <w:t xml:space="preserve"> (нерусским)</w:t>
      </w:r>
      <w:r>
        <w:rPr>
          <w:sz w:val="28"/>
        </w:rPr>
        <w:t xml:space="preserve">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w:t>
      </w:r>
      <w:r>
        <w:rPr>
          <w:sz w:val="28"/>
        </w:rPr>
        <w:t xml:space="preserve"> Татарстана и татарского народа с</w:t>
      </w:r>
      <w:r>
        <w:rPr>
          <w:sz w:val="28"/>
        </w:rPr>
        <w:t>огласно при</w:t>
      </w:r>
      <w:r>
        <w:rPr>
          <w:sz w:val="28"/>
        </w:rPr>
        <w:t>лагаемому графику (Приложение №1 и №2</w:t>
      </w:r>
      <w:r>
        <w:rPr>
          <w:sz w:val="28"/>
        </w:rPr>
        <w:t>)</w:t>
      </w:r>
      <w:r>
        <w:rPr>
          <w:sz w:val="28"/>
        </w:rPr>
        <w:t>;</w:t>
      </w:r>
    </w:p>
    <w:p w14:paraId="1E000000">
      <w:pPr>
        <w:widowControl w:val="0"/>
        <w:spacing w:line="252" w:lineRule="auto"/>
        <w:ind/>
        <w:jc w:val="both"/>
        <w:rPr>
          <w:sz w:val="28"/>
        </w:rPr>
      </w:pPr>
      <w:r>
        <w:rPr>
          <w:sz w:val="28"/>
        </w:rPr>
        <w:t>3.3.</w:t>
      </w:r>
      <w:r>
        <w:rPr>
          <w:sz w:val="28"/>
        </w:rPr>
        <w:t xml:space="preserve"> </w:t>
      </w:r>
      <w:r>
        <w:rPr>
          <w:sz w:val="28"/>
        </w:rPr>
        <w:t>В п</w:t>
      </w:r>
      <w:r>
        <w:rPr>
          <w:sz w:val="28"/>
        </w:rPr>
        <w:t>ериод проведения олимпиад в 2023/2024</w:t>
      </w:r>
      <w:r>
        <w:rPr>
          <w:sz w:val="28"/>
        </w:rPr>
        <w:t xml:space="preserve"> учебном году строго руководствоваться Порядком проведения школьного этапа всероссийской и республика</w:t>
      </w:r>
      <w:r>
        <w:rPr>
          <w:sz w:val="28"/>
        </w:rPr>
        <w:t>нской олимпиад школьников в 2023/2024</w:t>
      </w:r>
      <w:r>
        <w:rPr>
          <w:sz w:val="28"/>
        </w:rPr>
        <w:t xml:space="preserve"> учебном году утверж</w:t>
      </w:r>
      <w:r>
        <w:rPr>
          <w:sz w:val="28"/>
        </w:rPr>
        <w:t>денного приказом МО и Н РТ от 04.09.2023 № под-1547/23</w:t>
      </w:r>
      <w:r>
        <w:rPr>
          <w:sz w:val="28"/>
        </w:rPr>
        <w:t xml:space="preserve"> (</w:t>
      </w:r>
      <w:r>
        <w:rPr>
          <w:sz w:val="28"/>
        </w:rPr>
        <w:t xml:space="preserve">Порядок </w:t>
      </w:r>
      <w:r>
        <w:rPr>
          <w:sz w:val="28"/>
        </w:rPr>
        <w:t>прилагается)</w:t>
      </w:r>
      <w:r>
        <w:rPr>
          <w:sz w:val="28"/>
        </w:rPr>
        <w:t>;</w:t>
      </w:r>
    </w:p>
    <w:p w14:paraId="1F000000">
      <w:pPr>
        <w:pStyle w:val="Style_2"/>
        <w:tabs>
          <w:tab w:leader="none" w:pos="1276" w:val="left"/>
        </w:tabs>
        <w:ind w:firstLine="0" w:left="0"/>
        <w:jc w:val="both"/>
        <w:rPr>
          <w:sz w:val="28"/>
        </w:rPr>
      </w:pPr>
      <w:r>
        <w:rPr>
          <w:sz w:val="28"/>
        </w:rPr>
        <w:t xml:space="preserve">3.4. </w:t>
      </w:r>
      <w:r>
        <w:rPr>
          <w:sz w:val="28"/>
        </w:rPr>
        <w:t>Н</w:t>
      </w:r>
      <w:r>
        <w:rPr>
          <w:sz w:val="28"/>
        </w:rPr>
        <w:t xml:space="preserve">азначить кураторов, ответственных за организацию в </w:t>
      </w:r>
      <w:r>
        <w:rPr>
          <w:sz w:val="28"/>
        </w:rPr>
        <w:t>общеобразовательных учреждениях района проведение школьного</w:t>
      </w:r>
      <w:r>
        <w:rPr>
          <w:sz w:val="28"/>
        </w:rPr>
        <w:t xml:space="preserve"> этап</w:t>
      </w:r>
      <w:r>
        <w:rPr>
          <w:sz w:val="28"/>
        </w:rPr>
        <w:t>а</w:t>
      </w:r>
      <w:r>
        <w:rPr>
          <w:sz w:val="28"/>
        </w:rPr>
        <w:t xml:space="preserve"> всероссийской и республиканской олимпиад школьников</w:t>
      </w:r>
      <w:r>
        <w:rPr>
          <w:sz w:val="28"/>
        </w:rPr>
        <w:t>;</w:t>
      </w:r>
    </w:p>
    <w:p w14:paraId="20000000">
      <w:pPr>
        <w:pStyle w:val="Style_2"/>
        <w:tabs>
          <w:tab w:leader="none" w:pos="1276" w:val="left"/>
        </w:tabs>
        <w:ind w:firstLine="0" w:left="0"/>
        <w:jc w:val="both"/>
        <w:rPr>
          <w:sz w:val="28"/>
        </w:rPr>
      </w:pPr>
      <w:r>
        <w:rPr>
          <w:sz w:val="28"/>
        </w:rPr>
        <w:t xml:space="preserve">3.5. </w:t>
      </w:r>
      <w:r>
        <w:rPr>
          <w:sz w:val="28"/>
        </w:rPr>
        <w:t xml:space="preserve">Возложить ответственность на школьных координаторов по </w:t>
      </w:r>
      <w:r>
        <w:rPr>
          <w:sz w:val="28"/>
        </w:rPr>
        <w:t>обеспеч</w:t>
      </w:r>
      <w:r>
        <w:rPr>
          <w:sz w:val="28"/>
        </w:rPr>
        <w:t xml:space="preserve">ению </w:t>
      </w:r>
      <w:r>
        <w:rPr>
          <w:sz w:val="28"/>
        </w:rPr>
        <w:t>соблюдени</w:t>
      </w:r>
      <w:r>
        <w:rPr>
          <w:sz w:val="28"/>
        </w:rPr>
        <w:t xml:space="preserve">я </w:t>
      </w:r>
      <w:r>
        <w:rPr>
          <w:sz w:val="28"/>
        </w:rPr>
        <w:t>строгой конф</w:t>
      </w:r>
      <w:r>
        <w:rPr>
          <w:sz w:val="28"/>
        </w:rPr>
        <w:t xml:space="preserve">иденциальности при получении и </w:t>
      </w:r>
      <w:r>
        <w:rPr>
          <w:sz w:val="28"/>
        </w:rPr>
        <w:t>тиражировании комплектов заданий школьного этапа всероссийской и респ</w:t>
      </w:r>
      <w:r>
        <w:rPr>
          <w:sz w:val="28"/>
        </w:rPr>
        <w:t>убликанской олимпиад школьников;</w:t>
      </w:r>
    </w:p>
    <w:p w14:paraId="21000000">
      <w:pPr>
        <w:pStyle w:val="Style_2"/>
        <w:tabs>
          <w:tab w:leader="none" w:pos="1276" w:val="left"/>
        </w:tabs>
        <w:ind w:firstLine="0" w:left="0"/>
        <w:jc w:val="both"/>
        <w:rPr>
          <w:sz w:val="28"/>
        </w:rPr>
      </w:pPr>
      <w:r>
        <w:rPr>
          <w:sz w:val="28"/>
        </w:rPr>
        <w:t>3.6. Контроль за исполнением приказа возложить на директоров общеобразовательных учреждений района.</w:t>
      </w:r>
    </w:p>
    <w:p w14:paraId="22000000">
      <w:pPr>
        <w:pStyle w:val="Style_2"/>
        <w:ind w:firstLine="0" w:left="0"/>
        <w:jc w:val="both"/>
        <w:rPr>
          <w:sz w:val="28"/>
        </w:rPr>
      </w:pPr>
      <w:r>
        <w:rPr>
          <w:sz w:val="28"/>
        </w:rPr>
        <w:tab/>
      </w:r>
      <w:r>
        <w:rPr>
          <w:sz w:val="28"/>
        </w:rPr>
        <w:t>4. Организатору школьного этапа:</w:t>
      </w:r>
    </w:p>
    <w:p w14:paraId="23000000">
      <w:pPr>
        <w:pStyle w:val="Style_2"/>
        <w:tabs>
          <w:tab w:leader="none" w:pos="1276" w:val="left"/>
        </w:tabs>
        <w:ind w:firstLine="0" w:left="0"/>
        <w:jc w:val="both"/>
        <w:rPr>
          <w:sz w:val="28"/>
        </w:rPr>
      </w:pPr>
      <w:r>
        <w:rPr>
          <w:sz w:val="28"/>
        </w:rPr>
        <w:t xml:space="preserve">4.1. </w:t>
      </w:r>
      <w:r>
        <w:rPr>
          <w:sz w:val="28"/>
        </w:rPr>
        <w:t xml:space="preserve">Создать электронную почту для </w:t>
      </w:r>
      <w:r>
        <w:rPr>
          <w:sz w:val="28"/>
        </w:rPr>
        <w:t>получения комплекта олимпиадных заданий</w:t>
      </w:r>
      <w:r>
        <w:rPr>
          <w:sz w:val="28"/>
        </w:rPr>
        <w:t xml:space="preserve"> и ключей к ним от муниципального координатора;</w:t>
      </w:r>
    </w:p>
    <w:p w14:paraId="24000000">
      <w:pPr>
        <w:ind/>
        <w:jc w:val="both"/>
        <w:rPr>
          <w:sz w:val="28"/>
        </w:rPr>
      </w:pPr>
      <w:r>
        <w:rPr>
          <w:sz w:val="28"/>
        </w:rPr>
        <w:t>4.2</w:t>
      </w:r>
      <w:r>
        <w:rPr>
          <w:sz w:val="28"/>
        </w:rPr>
        <w:t xml:space="preserve">. </w:t>
      </w:r>
      <w:r>
        <w:rPr>
          <w:sz w:val="28"/>
        </w:rPr>
        <w:t>О</w:t>
      </w:r>
      <w:r>
        <w:rPr>
          <w:sz w:val="28"/>
        </w:rPr>
        <w:t>беспеч</w:t>
      </w:r>
      <w:r>
        <w:rPr>
          <w:sz w:val="28"/>
        </w:rPr>
        <w:t>ить</w:t>
      </w:r>
      <w:r>
        <w:rPr>
          <w:sz w:val="28"/>
        </w:rPr>
        <w:t xml:space="preserve"> </w:t>
      </w:r>
      <w:r>
        <w:rPr>
          <w:sz w:val="28"/>
        </w:rPr>
        <w:t>соблюдени</w:t>
      </w:r>
      <w:r>
        <w:rPr>
          <w:sz w:val="28"/>
        </w:rPr>
        <w:t>е</w:t>
      </w:r>
      <w:r>
        <w:rPr>
          <w:sz w:val="28"/>
        </w:rPr>
        <w:t xml:space="preserve"> </w:t>
      </w:r>
      <w:r>
        <w:rPr>
          <w:sz w:val="28"/>
        </w:rPr>
        <w:t>строгой конф</w:t>
      </w:r>
      <w:r>
        <w:rPr>
          <w:sz w:val="28"/>
        </w:rPr>
        <w:t xml:space="preserve">иденциальности при получении и </w:t>
      </w:r>
      <w:r>
        <w:rPr>
          <w:sz w:val="28"/>
        </w:rPr>
        <w:t>тиражировании комплектов заданий школьного этапа всероссийской и респ</w:t>
      </w:r>
      <w:r>
        <w:rPr>
          <w:sz w:val="28"/>
        </w:rPr>
        <w:t>убликанской олимпиад школьников;</w:t>
      </w:r>
    </w:p>
    <w:p w14:paraId="25000000">
      <w:pPr>
        <w:ind/>
        <w:jc w:val="both"/>
        <w:rPr>
          <w:sz w:val="28"/>
        </w:rPr>
      </w:pPr>
      <w:r>
        <w:rPr>
          <w:sz w:val="28"/>
        </w:rPr>
        <w:t>4.3</w:t>
      </w:r>
      <w:r>
        <w:rPr>
          <w:sz w:val="28"/>
        </w:rPr>
        <w:t xml:space="preserve">. </w:t>
      </w:r>
      <w:r>
        <w:rPr>
          <w:sz w:val="28"/>
        </w:rPr>
        <w:t>Провести ШЭ ВсОШ по 6 общеобразовательным предметам: физика, химия, биология, математика, информатика, астрономия на технологической платформе «Сириус.Курсы» в тестирующей системе uts.sirius.online, согласно п. 38-53 Порядка;</w:t>
      </w:r>
    </w:p>
    <w:p w14:paraId="26000000">
      <w:pPr>
        <w:ind/>
        <w:jc w:val="both"/>
        <w:rPr>
          <w:sz w:val="28"/>
        </w:rPr>
      </w:pPr>
      <w:r>
        <w:rPr>
          <w:sz w:val="28"/>
        </w:rPr>
        <w:t xml:space="preserve">4.4. </w:t>
      </w:r>
      <w:r>
        <w:rPr>
          <w:sz w:val="28"/>
        </w:rPr>
        <w:t>В</w:t>
      </w:r>
      <w:r>
        <w:rPr>
          <w:sz w:val="28"/>
        </w:rPr>
        <w:t xml:space="preserve"> 3</w:t>
      </w:r>
      <w:r>
        <w:rPr>
          <w:sz w:val="28"/>
        </w:rPr>
        <w:t xml:space="preserve">-дневный срок </w:t>
      </w:r>
      <w:r>
        <w:rPr>
          <w:sz w:val="28"/>
        </w:rPr>
        <w:t xml:space="preserve">после проведения предметной олимпиады осуществить </w:t>
      </w:r>
      <w:r>
        <w:rPr>
          <w:sz w:val="28"/>
        </w:rPr>
        <w:t xml:space="preserve">сдачу своевременных отчетов по проведению школьного этапа муниципальному координатору (форма №1) в формате </w:t>
      </w:r>
      <w:r>
        <w:rPr>
          <w:sz w:val="28"/>
        </w:rPr>
        <w:t>XL</w:t>
      </w:r>
      <w:r>
        <w:rPr>
          <w:sz w:val="28"/>
        </w:rPr>
        <w:t xml:space="preserve"> в электронном виде;</w:t>
      </w:r>
    </w:p>
    <w:p w14:paraId="27000000">
      <w:pPr>
        <w:ind/>
        <w:jc w:val="both"/>
        <w:rPr>
          <w:sz w:val="28"/>
        </w:rPr>
      </w:pPr>
      <w:r>
        <w:rPr>
          <w:sz w:val="28"/>
        </w:rPr>
        <w:t>4.5</w:t>
      </w:r>
      <w:r>
        <w:rPr>
          <w:sz w:val="28"/>
        </w:rPr>
        <w:t xml:space="preserve">. </w:t>
      </w:r>
      <w:r>
        <w:rPr>
          <w:sz w:val="28"/>
        </w:rPr>
        <w:t>П</w:t>
      </w:r>
      <w:r>
        <w:rPr>
          <w:sz w:val="28"/>
        </w:rPr>
        <w:t xml:space="preserve">о результатам проведения очередной предметной олимпиады </w:t>
      </w:r>
      <w:r>
        <w:rPr>
          <w:sz w:val="28"/>
        </w:rPr>
        <w:t>школьный координатор</w:t>
      </w:r>
      <w:r>
        <w:rPr>
          <w:sz w:val="28"/>
        </w:rPr>
        <w:t xml:space="preserve"> </w:t>
      </w:r>
      <w:r>
        <w:rPr>
          <w:b w:val="1"/>
          <w:sz w:val="28"/>
        </w:rPr>
        <w:t xml:space="preserve">обязан разместить </w:t>
      </w:r>
      <w:r>
        <w:rPr>
          <w:b w:val="1"/>
          <w:sz w:val="28"/>
        </w:rPr>
        <w:t xml:space="preserve">в </w:t>
      </w:r>
      <w:r>
        <w:rPr>
          <w:b w:val="1"/>
          <w:sz w:val="28"/>
        </w:rPr>
        <w:t>5</w:t>
      </w:r>
      <w:r>
        <w:rPr>
          <w:b w:val="1"/>
          <w:sz w:val="28"/>
        </w:rPr>
        <w:t xml:space="preserve">-дневный </w:t>
      </w:r>
      <w:r>
        <w:rPr>
          <w:b w:val="1"/>
          <w:sz w:val="28"/>
        </w:rPr>
        <w:t xml:space="preserve">срок </w:t>
      </w:r>
      <w:r>
        <w:rPr>
          <w:b w:val="1"/>
          <w:sz w:val="28"/>
        </w:rPr>
        <w:t>на сайте своего о</w:t>
      </w:r>
      <w:r>
        <w:rPr>
          <w:b w:val="1"/>
          <w:sz w:val="28"/>
        </w:rPr>
        <w:t xml:space="preserve">бщеобразовательного учреждения </w:t>
      </w:r>
      <w:r>
        <w:rPr>
          <w:b w:val="1"/>
          <w:sz w:val="28"/>
        </w:rPr>
        <w:t>итоговый протокол</w:t>
      </w:r>
      <w:r>
        <w:rPr>
          <w:sz w:val="28"/>
        </w:rPr>
        <w:t xml:space="preserve"> с общим рейтингом </w:t>
      </w:r>
      <w:r>
        <w:rPr>
          <w:sz w:val="28"/>
        </w:rPr>
        <w:t>участников школьного этапа в данном учреждении</w:t>
      </w:r>
      <w:r>
        <w:rPr>
          <w:sz w:val="28"/>
        </w:rPr>
        <w:t>.</w:t>
      </w:r>
    </w:p>
    <w:p w14:paraId="28000000">
      <w:pPr>
        <w:ind w:firstLine="709" w:left="0"/>
        <w:jc w:val="both"/>
        <w:rPr>
          <w:sz w:val="28"/>
        </w:rPr>
      </w:pPr>
      <w:r>
        <w:rPr>
          <w:sz w:val="28"/>
        </w:rPr>
        <w:t>5. Методистам МКУ «Управление образования Лаишевского МР РТ»:</w:t>
      </w:r>
    </w:p>
    <w:p w14:paraId="29000000">
      <w:pPr>
        <w:ind/>
        <w:jc w:val="both"/>
        <w:rPr>
          <w:sz w:val="28"/>
        </w:rPr>
      </w:pPr>
      <w:r>
        <w:rPr>
          <w:sz w:val="28"/>
        </w:rPr>
        <w:t xml:space="preserve">5.1. </w:t>
      </w:r>
      <w:r>
        <w:rPr>
          <w:sz w:val="28"/>
        </w:rPr>
        <w:t xml:space="preserve">Во время проведения школьного тура олимпиад наблюдать за проведением олимпиад; </w:t>
      </w:r>
    </w:p>
    <w:p w14:paraId="2A000000">
      <w:pPr>
        <w:ind/>
        <w:jc w:val="both"/>
        <w:rPr>
          <w:sz w:val="28"/>
        </w:rPr>
      </w:pPr>
      <w:r>
        <w:rPr>
          <w:sz w:val="28"/>
        </w:rPr>
        <w:t xml:space="preserve">5.2. Своевременно в 5 </w:t>
      </w:r>
      <w:r>
        <w:rPr>
          <w:sz w:val="28"/>
        </w:rPr>
        <w:t>- дневный срок после проведения очередной предметной олимпиады проверить нормативно - правовые документы по проведению школьного этапа на сайте школ в разделе «Олимпиады»</w:t>
      </w:r>
      <w:r>
        <w:rPr>
          <w:sz w:val="28"/>
        </w:rPr>
        <w:t>;</w:t>
      </w:r>
    </w:p>
    <w:p w14:paraId="2B000000">
      <w:pPr>
        <w:ind w:firstLine="709" w:left="0"/>
        <w:jc w:val="both"/>
        <w:rPr>
          <w:sz w:val="28"/>
        </w:rPr>
      </w:pPr>
      <w:r>
        <w:rPr>
          <w:sz w:val="28"/>
        </w:rPr>
        <w:t>6</w:t>
      </w:r>
      <w:r>
        <w:rPr>
          <w:sz w:val="28"/>
        </w:rPr>
        <w:t>. Контроль за и</w:t>
      </w:r>
      <w:r>
        <w:rPr>
          <w:sz w:val="28"/>
        </w:rPr>
        <w:t xml:space="preserve">сполнением приказа возложить на </w:t>
      </w:r>
      <w:r>
        <w:rPr>
          <w:sz w:val="28"/>
        </w:rPr>
        <w:t>начальника информационно-методического отдела Закирову Э.Н.</w:t>
      </w:r>
    </w:p>
    <w:p w14:paraId="2C000000">
      <w:pPr>
        <w:ind w:firstLine="0" w:left="360"/>
        <w:jc w:val="both"/>
        <w:rPr>
          <w:sz w:val="28"/>
        </w:rPr>
      </w:pPr>
    </w:p>
    <w:p w14:paraId="2D000000">
      <w:pPr>
        <w:ind w:firstLine="0" w:left="360"/>
        <w:jc w:val="both"/>
        <w:rPr>
          <w:sz w:val="28"/>
        </w:rPr>
      </w:pPr>
    </w:p>
    <w:p w14:paraId="2E000000">
      <w:pPr>
        <w:ind w:firstLine="0" w:left="360"/>
        <w:jc w:val="both"/>
        <w:rPr>
          <w:sz w:val="28"/>
        </w:rPr>
      </w:pPr>
    </w:p>
    <w:p w14:paraId="2F000000">
      <w:pPr>
        <w:ind w:firstLine="0" w:left="360"/>
        <w:jc w:val="both"/>
        <w:rPr>
          <w:sz w:val="28"/>
        </w:rPr>
      </w:pPr>
    </w:p>
    <w:p w14:paraId="30000000">
      <w:pPr>
        <w:rPr>
          <w:b w:val="1"/>
          <w:sz w:val="28"/>
        </w:rPr>
      </w:pPr>
      <w:r>
        <w:rPr>
          <w:b w:val="1"/>
          <w:sz w:val="28"/>
        </w:rPr>
        <w:t>Начальник</w:t>
      </w:r>
      <w:r>
        <w:rPr>
          <w:b w:val="1"/>
          <w:sz w:val="28"/>
        </w:rPr>
        <w:t xml:space="preserve"> </w:t>
      </w:r>
      <w:r>
        <w:rPr>
          <w:b w:val="1"/>
          <w:sz w:val="28"/>
        </w:rPr>
        <w:t xml:space="preserve">                                  </w:t>
      </w:r>
      <w:r>
        <w:rPr>
          <w:b w:val="1"/>
          <w:sz w:val="28"/>
        </w:rPr>
        <w:t xml:space="preserve">                                               </w:t>
      </w:r>
      <w:r>
        <w:rPr>
          <w:b w:val="1"/>
          <w:sz w:val="28"/>
        </w:rPr>
        <w:t>Л.И. Хусаинова</w:t>
      </w:r>
    </w:p>
    <w:p w14:paraId="31000000">
      <w:pPr>
        <w:rPr>
          <w:b w:val="1"/>
          <w:sz w:val="28"/>
        </w:rPr>
      </w:pPr>
    </w:p>
    <w:p w14:paraId="32000000">
      <w:pPr>
        <w:widowControl w:val="0"/>
        <w:tabs>
          <w:tab w:leader="none" w:pos="957" w:val="left"/>
        </w:tabs>
        <w:ind/>
        <w:rPr>
          <w:b w:val="1"/>
          <w:sz w:val="28"/>
        </w:rPr>
      </w:pPr>
    </w:p>
    <w:p w14:paraId="33000000">
      <w:pPr>
        <w:ind w:firstLine="0" w:left="5954"/>
        <w:rPr>
          <w:sz w:val="28"/>
        </w:rPr>
      </w:pPr>
    </w:p>
    <w:p w14:paraId="34000000">
      <w:pPr>
        <w:ind w:hanging="5954" w:left="5954"/>
      </w:pPr>
      <w:r>
        <w:t>Исп.Нуруллина Ю.В.</w:t>
      </w:r>
    </w:p>
    <w:p w14:paraId="35000000">
      <w:pPr>
        <w:ind w:hanging="5954" w:left="5954"/>
      </w:pPr>
      <w:r>
        <w:t>Тел. 88437829247</w:t>
      </w:r>
    </w:p>
    <w:p w14:paraId="36000000">
      <w:pPr>
        <w:ind w:firstLine="0" w:left="5954"/>
        <w:rPr>
          <w:sz w:val="28"/>
        </w:rPr>
      </w:pPr>
    </w:p>
    <w:p w14:paraId="37000000">
      <w:pPr>
        <w:ind w:firstLine="0" w:left="5954"/>
        <w:rPr>
          <w:sz w:val="28"/>
        </w:rPr>
      </w:pPr>
    </w:p>
    <w:p w14:paraId="38000000">
      <w:pPr>
        <w:ind w:firstLine="0" w:left="5954"/>
        <w:rPr>
          <w:sz w:val="28"/>
        </w:rPr>
      </w:pPr>
    </w:p>
    <w:p w14:paraId="39000000">
      <w:pPr>
        <w:ind w:firstLine="0" w:left="5954"/>
        <w:rPr>
          <w:sz w:val="28"/>
        </w:rPr>
      </w:pPr>
    </w:p>
    <w:p w14:paraId="3A000000">
      <w:pPr>
        <w:ind w:firstLine="0" w:left="5954"/>
        <w:rPr>
          <w:sz w:val="28"/>
        </w:rPr>
      </w:pPr>
    </w:p>
    <w:p w14:paraId="3B000000">
      <w:pPr>
        <w:ind w:firstLine="0" w:left="5954"/>
        <w:rPr>
          <w:sz w:val="28"/>
        </w:rPr>
      </w:pPr>
    </w:p>
    <w:p w14:paraId="3C000000">
      <w:pPr>
        <w:ind w:firstLine="0" w:left="5954"/>
        <w:rPr>
          <w:sz w:val="28"/>
        </w:rPr>
      </w:pPr>
    </w:p>
    <w:p w14:paraId="3D000000">
      <w:pPr>
        <w:ind w:firstLine="0" w:left="5954"/>
        <w:rPr>
          <w:sz w:val="28"/>
        </w:rPr>
      </w:pPr>
    </w:p>
    <w:p w14:paraId="3E000000">
      <w:pPr>
        <w:ind w:firstLine="0" w:left="5954"/>
        <w:rPr>
          <w:sz w:val="28"/>
        </w:rPr>
      </w:pPr>
    </w:p>
    <w:p w14:paraId="3F000000">
      <w:pPr>
        <w:ind w:firstLine="0" w:left="5954"/>
        <w:rPr>
          <w:sz w:val="28"/>
        </w:rPr>
      </w:pPr>
    </w:p>
    <w:p w14:paraId="40000000">
      <w:pPr>
        <w:ind w:firstLine="0" w:left="5954"/>
        <w:rPr>
          <w:sz w:val="28"/>
        </w:rPr>
      </w:pPr>
    </w:p>
    <w:p w14:paraId="41000000">
      <w:pPr>
        <w:ind w:firstLine="0" w:left="5954"/>
        <w:rPr>
          <w:sz w:val="28"/>
        </w:rPr>
      </w:pPr>
    </w:p>
    <w:p w14:paraId="42000000">
      <w:pPr>
        <w:ind w:firstLine="0" w:left="5954"/>
        <w:rPr>
          <w:sz w:val="28"/>
        </w:rPr>
      </w:pPr>
    </w:p>
    <w:p w14:paraId="43000000">
      <w:pPr>
        <w:ind w:firstLine="0" w:left="5954"/>
        <w:rPr>
          <w:sz w:val="28"/>
        </w:rPr>
      </w:pPr>
    </w:p>
    <w:p w14:paraId="44000000">
      <w:pPr>
        <w:ind w:firstLine="0" w:left="5954"/>
        <w:rPr>
          <w:sz w:val="28"/>
        </w:rPr>
      </w:pPr>
    </w:p>
    <w:p w14:paraId="45000000">
      <w:pPr>
        <w:ind w:firstLine="0" w:left="5954"/>
        <w:rPr>
          <w:sz w:val="28"/>
        </w:rPr>
      </w:pPr>
    </w:p>
    <w:p w14:paraId="46000000">
      <w:pPr>
        <w:ind w:firstLine="0" w:left="5954"/>
        <w:rPr>
          <w:sz w:val="28"/>
        </w:rPr>
      </w:pPr>
    </w:p>
    <w:p w14:paraId="47000000">
      <w:pPr>
        <w:ind w:firstLine="0" w:left="5954"/>
        <w:rPr>
          <w:sz w:val="28"/>
        </w:rPr>
      </w:pPr>
    </w:p>
    <w:p w14:paraId="48000000">
      <w:pPr>
        <w:ind w:firstLine="0" w:left="5954"/>
        <w:rPr>
          <w:sz w:val="28"/>
        </w:rPr>
      </w:pPr>
    </w:p>
    <w:p w14:paraId="49000000">
      <w:pPr>
        <w:ind w:firstLine="0" w:left="5954"/>
        <w:rPr>
          <w:sz w:val="28"/>
        </w:rPr>
      </w:pPr>
      <w:r>
        <w:rPr>
          <w:sz w:val="28"/>
        </w:rPr>
        <w:t>Приложение 1</w:t>
      </w:r>
    </w:p>
    <w:p w14:paraId="4A000000">
      <w:pPr>
        <w:ind w:firstLine="0" w:left="5954"/>
        <w:rPr>
          <w:sz w:val="28"/>
        </w:rPr>
      </w:pPr>
      <w:r>
        <w:rPr>
          <w:sz w:val="28"/>
        </w:rPr>
        <w:t xml:space="preserve">к приказу МКУ «Управление образования Лаишевского МР РТ» от 12.02023 года №409 </w:t>
      </w:r>
    </w:p>
    <w:p w14:paraId="4B000000">
      <w:pPr>
        <w:widowControl w:val="0"/>
        <w:tabs>
          <w:tab w:leader="none" w:pos="957" w:val="left"/>
        </w:tabs>
        <w:ind w:firstLine="0" w:left="7230"/>
        <w:rPr>
          <w:b w:val="1"/>
          <w:sz w:val="28"/>
        </w:rPr>
      </w:pPr>
    </w:p>
    <w:p w14:paraId="4C000000">
      <w:pPr>
        <w:ind/>
        <w:jc w:val="center"/>
        <w:rPr>
          <w:sz w:val="28"/>
        </w:rPr>
      </w:pPr>
      <w:r>
        <w:rPr>
          <w:sz w:val="28"/>
        </w:rPr>
        <w:t>График</w:t>
      </w:r>
    </w:p>
    <w:p w14:paraId="4D000000">
      <w:pPr>
        <w:ind/>
        <w:jc w:val="center"/>
        <w:rPr>
          <w:sz w:val="28"/>
        </w:rPr>
      </w:pPr>
      <w:r>
        <w:rPr>
          <w:sz w:val="28"/>
        </w:rPr>
        <w:t>проведения школьного этапа всероссийской и республиканской олимпиад школьников в 2023-2024 учебном году</w:t>
      </w:r>
    </w:p>
    <w:p w14:paraId="4E000000">
      <w:pPr>
        <w:ind/>
        <w:jc w:val="center"/>
        <w:rPr>
          <w:b w:val="1"/>
          <w:sz w:val="28"/>
        </w:rPr>
      </w:pP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05"/>
        <w:gridCol w:w="2886"/>
        <w:gridCol w:w="2937"/>
        <w:gridCol w:w="1973"/>
      </w:tblGrid>
      <w:tr>
        <w:tc>
          <w:tcPr>
            <w:tcW w:type="dxa" w:w="2405"/>
            <w:tcBorders>
              <w:top w:color="000000" w:sz="4" w:val="single"/>
              <w:left w:color="000000" w:sz="4" w:val="single"/>
              <w:bottom w:color="000000" w:sz="4" w:val="single"/>
              <w:right w:color="000000" w:sz="4" w:val="single"/>
            </w:tcBorders>
          </w:tcPr>
          <w:p w14:paraId="4F000000">
            <w:pPr>
              <w:ind/>
              <w:jc w:val="center"/>
              <w:rPr>
                <w:sz w:val="28"/>
              </w:rPr>
            </w:pPr>
            <w:r>
              <w:rPr>
                <w:sz w:val="28"/>
              </w:rPr>
              <w:t>Классы</w:t>
            </w:r>
          </w:p>
        </w:tc>
        <w:tc>
          <w:tcPr>
            <w:tcW w:type="dxa" w:w="2886"/>
            <w:tcBorders>
              <w:top w:color="000000" w:sz="4" w:val="single"/>
              <w:left w:color="000000" w:sz="4" w:val="single"/>
              <w:bottom w:color="000000" w:sz="4" w:val="single"/>
              <w:right w:color="000000" w:sz="4" w:val="single"/>
            </w:tcBorders>
          </w:tcPr>
          <w:p w14:paraId="50000000">
            <w:pPr>
              <w:ind/>
              <w:jc w:val="center"/>
              <w:rPr>
                <w:sz w:val="28"/>
              </w:rPr>
            </w:pPr>
            <w:r>
              <w:rPr>
                <w:sz w:val="28"/>
              </w:rPr>
              <w:t>Наименование предмета</w:t>
            </w:r>
          </w:p>
        </w:tc>
        <w:tc>
          <w:tcPr>
            <w:tcW w:type="dxa" w:w="2937"/>
            <w:tcBorders>
              <w:top w:color="000000" w:sz="4" w:val="single"/>
              <w:left w:color="000000" w:sz="4" w:val="single"/>
              <w:bottom w:color="000000" w:sz="4" w:val="single"/>
              <w:right w:color="000000" w:sz="4" w:val="single"/>
            </w:tcBorders>
          </w:tcPr>
          <w:p w14:paraId="51000000">
            <w:pPr>
              <w:ind/>
              <w:jc w:val="center"/>
              <w:rPr>
                <w:sz w:val="28"/>
              </w:rPr>
            </w:pPr>
            <w:r>
              <w:rPr>
                <w:sz w:val="28"/>
              </w:rPr>
              <w:t>Дата проведения</w:t>
            </w:r>
          </w:p>
        </w:tc>
        <w:tc>
          <w:tcPr>
            <w:tcW w:type="dxa" w:w="1973"/>
            <w:tcBorders>
              <w:top w:color="000000" w:sz="4" w:val="single"/>
              <w:left w:color="000000" w:sz="4" w:val="single"/>
              <w:bottom w:color="000000" w:sz="4" w:val="single"/>
              <w:right w:color="000000" w:sz="4" w:val="single"/>
            </w:tcBorders>
          </w:tcPr>
          <w:p w14:paraId="52000000">
            <w:pPr>
              <w:ind/>
              <w:jc w:val="center"/>
              <w:rPr>
                <w:sz w:val="28"/>
              </w:rPr>
            </w:pPr>
            <w:r>
              <w:rPr>
                <w:sz w:val="28"/>
              </w:rPr>
              <w:t>День недели</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53000000">
            <w:pPr>
              <w:rPr>
                <w:sz w:val="28"/>
              </w:rPr>
            </w:pPr>
            <w:r>
              <w:rPr>
                <w:sz w:val="28"/>
              </w:rPr>
              <w:t>5-6,7-8,9, 10,11</w:t>
            </w:r>
          </w:p>
        </w:tc>
        <w:tc>
          <w:tcPr>
            <w:tcW w:type="dxa" w:w="2886"/>
            <w:tcBorders>
              <w:top w:color="000000" w:sz="4" w:val="single"/>
              <w:left w:color="000000" w:sz="4" w:val="single"/>
              <w:bottom w:color="000000" w:sz="4" w:val="single"/>
              <w:right w:color="000000" w:sz="4" w:val="single"/>
            </w:tcBorders>
            <w:vAlign w:val="center"/>
          </w:tcPr>
          <w:p w14:paraId="54000000">
            <w:pPr>
              <w:rPr>
                <w:sz w:val="28"/>
              </w:rPr>
            </w:pPr>
            <w:r>
              <w:rPr>
                <w:sz w:val="28"/>
              </w:rPr>
              <w:t>Литература</w:t>
            </w:r>
          </w:p>
        </w:tc>
        <w:tc>
          <w:tcPr>
            <w:tcW w:type="dxa" w:w="2937"/>
            <w:tcBorders>
              <w:top w:color="000000" w:sz="4" w:val="single"/>
              <w:left w:color="000000" w:sz="4" w:val="single"/>
              <w:bottom w:color="000000" w:sz="4" w:val="single"/>
              <w:right w:color="000000" w:sz="4" w:val="single"/>
            </w:tcBorders>
            <w:vAlign w:val="center"/>
          </w:tcPr>
          <w:p w14:paraId="55000000">
            <w:pPr>
              <w:rPr>
                <w:sz w:val="28"/>
              </w:rPr>
            </w:pPr>
            <w:r>
              <w:rPr>
                <w:sz w:val="28"/>
              </w:rPr>
              <w:t>25 сентября</w:t>
            </w:r>
          </w:p>
        </w:tc>
        <w:tc>
          <w:tcPr>
            <w:tcW w:type="dxa" w:w="1973"/>
            <w:tcBorders>
              <w:top w:color="000000" w:sz="4" w:val="single"/>
              <w:left w:color="000000" w:sz="4" w:val="single"/>
              <w:bottom w:color="000000" w:sz="4" w:val="single"/>
              <w:right w:color="000000" w:sz="4" w:val="single"/>
            </w:tcBorders>
            <w:vAlign w:val="center"/>
          </w:tcPr>
          <w:p w14:paraId="56000000">
            <w:pPr>
              <w:rPr>
                <w:sz w:val="28"/>
              </w:rPr>
            </w:pPr>
            <w:r>
              <w:rPr>
                <w:sz w:val="28"/>
              </w:rPr>
              <w:t>понедельник</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57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vAlign w:val="center"/>
          </w:tcPr>
          <w:p w14:paraId="58000000">
            <w:pPr>
              <w:rPr>
                <w:sz w:val="28"/>
              </w:rPr>
            </w:pPr>
            <w:r>
              <w:rPr>
                <w:sz w:val="28"/>
              </w:rPr>
              <w:t>Родные (марийский, удмуртский, чувашский, мордовские (эрзя, мокша)) язык и литература</w:t>
            </w:r>
          </w:p>
        </w:tc>
        <w:tc>
          <w:tcPr>
            <w:tcW w:type="dxa" w:w="2937"/>
            <w:vMerge w:val="restart"/>
            <w:tcBorders>
              <w:top w:color="000000" w:sz="4" w:val="single"/>
              <w:left w:color="000000" w:sz="4" w:val="single"/>
              <w:bottom w:color="000000" w:sz="4" w:val="single"/>
              <w:right w:color="000000" w:sz="4" w:val="single"/>
            </w:tcBorders>
            <w:vAlign w:val="center"/>
          </w:tcPr>
          <w:p w14:paraId="59000000">
            <w:pPr>
              <w:rPr>
                <w:sz w:val="28"/>
              </w:rPr>
            </w:pPr>
            <w:r>
              <w:rPr>
                <w:sz w:val="28"/>
              </w:rPr>
              <w:t>26 сентября</w:t>
            </w:r>
          </w:p>
        </w:tc>
        <w:tc>
          <w:tcPr>
            <w:tcW w:type="dxa" w:w="1973"/>
            <w:vMerge w:val="restart"/>
            <w:tcBorders>
              <w:top w:color="000000" w:sz="4" w:val="single"/>
              <w:left w:color="000000" w:sz="4" w:val="single"/>
              <w:bottom w:color="000000" w:sz="4" w:val="single"/>
              <w:right w:color="000000" w:sz="4" w:val="single"/>
            </w:tcBorders>
            <w:vAlign w:val="center"/>
          </w:tcPr>
          <w:p w14:paraId="5A000000">
            <w:pPr>
              <w:rPr>
                <w:sz w:val="28"/>
              </w:rPr>
            </w:pPr>
            <w:r>
              <w:rPr>
                <w:sz w:val="28"/>
              </w:rPr>
              <w:t>вторник</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5B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vAlign w:val="center"/>
          </w:tcPr>
          <w:p w14:paraId="5C000000">
            <w:pPr>
              <w:rPr>
                <w:sz w:val="28"/>
              </w:rPr>
            </w:pPr>
            <w:r>
              <w:rPr>
                <w:sz w:val="28"/>
              </w:rPr>
              <w:t>Арабский язык</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5D000000">
            <w:pPr>
              <w:rPr>
                <w:sz w:val="28"/>
              </w:rPr>
            </w:pPr>
            <w:r>
              <w:rPr>
                <w:sz w:val="28"/>
              </w:rPr>
              <w:t>7,8,9,10,11</w:t>
            </w:r>
          </w:p>
        </w:tc>
        <w:tc>
          <w:tcPr>
            <w:tcW w:type="dxa" w:w="2886"/>
            <w:tcBorders>
              <w:top w:color="000000" w:sz="4" w:val="single"/>
              <w:left w:color="000000" w:sz="4" w:val="single"/>
              <w:bottom w:color="000000" w:sz="4" w:val="single"/>
              <w:right w:color="000000" w:sz="4" w:val="single"/>
            </w:tcBorders>
            <w:vAlign w:val="center"/>
          </w:tcPr>
          <w:p w14:paraId="5E000000">
            <w:pPr>
              <w:rPr>
                <w:sz w:val="28"/>
              </w:rPr>
            </w:pPr>
            <w:r>
              <w:rPr>
                <w:sz w:val="28"/>
              </w:rPr>
              <w:t>Турецкий язык</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5F000000">
            <w:pPr>
              <w:rPr>
                <w:sz w:val="28"/>
              </w:rPr>
            </w:pPr>
            <w:r>
              <w:rPr>
                <w:sz w:val="28"/>
              </w:rPr>
              <w:t xml:space="preserve"> 7,8, 9,10,11</w:t>
            </w:r>
          </w:p>
        </w:tc>
        <w:tc>
          <w:tcPr>
            <w:tcW w:type="dxa" w:w="2886"/>
            <w:tcBorders>
              <w:top w:color="000000" w:sz="4" w:val="single"/>
              <w:left w:color="000000" w:sz="4" w:val="single"/>
              <w:bottom w:color="000000" w:sz="4" w:val="single"/>
              <w:right w:color="000000" w:sz="4" w:val="single"/>
            </w:tcBorders>
            <w:vAlign w:val="center"/>
          </w:tcPr>
          <w:p w14:paraId="60000000">
            <w:pPr>
              <w:rPr>
                <w:sz w:val="28"/>
              </w:rPr>
            </w:pPr>
            <w:r>
              <w:rPr>
                <w:sz w:val="28"/>
              </w:rPr>
              <w:t>Физика</w:t>
            </w:r>
          </w:p>
        </w:tc>
        <w:tc>
          <w:tcPr>
            <w:tcW w:type="dxa" w:w="2937"/>
            <w:tcBorders>
              <w:top w:color="000000" w:sz="4" w:val="single"/>
              <w:left w:color="000000" w:sz="4" w:val="single"/>
              <w:bottom w:color="000000" w:sz="4" w:val="single"/>
              <w:right w:color="000000" w:sz="4" w:val="single"/>
            </w:tcBorders>
            <w:vAlign w:val="center"/>
          </w:tcPr>
          <w:p w14:paraId="61000000">
            <w:pPr>
              <w:rPr>
                <w:sz w:val="28"/>
              </w:rPr>
            </w:pPr>
            <w:r>
              <w:rPr>
                <w:sz w:val="28"/>
              </w:rPr>
              <w:t>27 сентября</w:t>
            </w:r>
          </w:p>
        </w:tc>
        <w:tc>
          <w:tcPr>
            <w:tcW w:type="dxa" w:w="1973"/>
            <w:tcBorders>
              <w:top w:color="000000" w:sz="4" w:val="single"/>
              <w:left w:color="000000" w:sz="4" w:val="single"/>
              <w:bottom w:color="000000" w:sz="4" w:val="single"/>
              <w:right w:color="000000" w:sz="4" w:val="single"/>
            </w:tcBorders>
            <w:vAlign w:val="center"/>
          </w:tcPr>
          <w:p w14:paraId="62000000">
            <w:pPr>
              <w:rPr>
                <w:sz w:val="28"/>
              </w:rPr>
            </w:pPr>
            <w:r>
              <w:rPr>
                <w:sz w:val="28"/>
              </w:rPr>
              <w:t>среда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63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vAlign w:val="center"/>
          </w:tcPr>
          <w:p w14:paraId="64000000">
            <w:pPr>
              <w:rPr>
                <w:sz w:val="28"/>
              </w:rPr>
            </w:pPr>
            <w:r>
              <w:rPr>
                <w:sz w:val="28"/>
              </w:rPr>
              <w:t>Экономика</w:t>
            </w:r>
          </w:p>
        </w:tc>
        <w:tc>
          <w:tcPr>
            <w:tcW w:type="dxa" w:w="2937"/>
            <w:vMerge w:val="restart"/>
            <w:tcBorders>
              <w:top w:color="000000" w:sz="4" w:val="single"/>
              <w:left w:color="000000" w:sz="4" w:val="single"/>
              <w:bottom w:color="000000" w:sz="4" w:val="single"/>
              <w:right w:color="000000" w:sz="4" w:val="single"/>
            </w:tcBorders>
            <w:vAlign w:val="center"/>
          </w:tcPr>
          <w:p w14:paraId="65000000">
            <w:pPr>
              <w:rPr>
                <w:sz w:val="28"/>
              </w:rPr>
            </w:pPr>
            <w:r>
              <w:rPr>
                <w:sz w:val="28"/>
              </w:rPr>
              <w:t>28 сентября</w:t>
            </w:r>
          </w:p>
        </w:tc>
        <w:tc>
          <w:tcPr>
            <w:tcW w:type="dxa" w:w="1973"/>
            <w:vMerge w:val="restart"/>
            <w:tcBorders>
              <w:top w:color="000000" w:sz="4" w:val="single"/>
              <w:left w:color="000000" w:sz="4" w:val="single"/>
              <w:bottom w:color="000000" w:sz="4" w:val="single"/>
              <w:right w:color="000000" w:sz="4" w:val="single"/>
            </w:tcBorders>
            <w:vAlign w:val="center"/>
          </w:tcPr>
          <w:p w14:paraId="66000000">
            <w:pPr>
              <w:rPr>
                <w:sz w:val="28"/>
              </w:rPr>
            </w:pPr>
            <w:r>
              <w:rPr>
                <w:sz w:val="28"/>
              </w:rPr>
              <w:t>четверг</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67000000">
            <w:pPr>
              <w:rPr>
                <w:sz w:val="28"/>
              </w:rPr>
            </w:pPr>
            <w:r>
              <w:rPr>
                <w:sz w:val="28"/>
              </w:rPr>
              <w:t>8,9,10-11</w:t>
            </w:r>
          </w:p>
        </w:tc>
        <w:tc>
          <w:tcPr>
            <w:tcW w:type="dxa" w:w="2886"/>
            <w:tcBorders>
              <w:top w:color="000000" w:sz="4" w:val="single"/>
              <w:left w:color="000000" w:sz="4" w:val="single"/>
              <w:bottom w:color="000000" w:sz="4" w:val="single"/>
              <w:right w:color="000000" w:sz="4" w:val="single"/>
            </w:tcBorders>
            <w:vAlign w:val="center"/>
          </w:tcPr>
          <w:p w14:paraId="68000000">
            <w:pPr>
              <w:rPr>
                <w:sz w:val="28"/>
              </w:rPr>
            </w:pPr>
            <w:r>
              <w:rPr>
                <w:sz w:val="28"/>
              </w:rPr>
              <w:t>История Татарстана и татарского народа</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c>
          <w:tcPr>
            <w:tcW w:type="dxa" w:w="2405"/>
            <w:tcBorders>
              <w:top w:color="000000" w:sz="4" w:val="single"/>
              <w:left w:color="000000" w:sz="4" w:val="single"/>
              <w:bottom w:color="000000" w:sz="4" w:val="single"/>
              <w:right w:color="000000" w:sz="4" w:val="single"/>
            </w:tcBorders>
            <w:vAlign w:val="center"/>
          </w:tcPr>
          <w:p w14:paraId="69000000">
            <w:pPr>
              <w:rPr>
                <w:sz w:val="28"/>
              </w:rPr>
            </w:pPr>
            <w:r>
              <w:rPr>
                <w:sz w:val="28"/>
              </w:rPr>
              <w:t>5-6,7-8</w:t>
            </w:r>
            <w:r>
              <w:rPr>
                <w:sz w:val="28"/>
              </w:rPr>
              <w:t>,9-11</w:t>
            </w:r>
          </w:p>
        </w:tc>
        <w:tc>
          <w:tcPr>
            <w:tcW w:type="dxa" w:w="2886"/>
            <w:tcBorders>
              <w:top w:color="000000" w:sz="4" w:val="single"/>
              <w:left w:color="000000" w:sz="4" w:val="single"/>
              <w:bottom w:color="000000" w:sz="4" w:val="single"/>
              <w:right w:color="000000" w:sz="4" w:val="single"/>
            </w:tcBorders>
            <w:shd w:fill="FFFFFF" w:val="clear"/>
            <w:vAlign w:val="center"/>
          </w:tcPr>
          <w:p w14:paraId="6A000000">
            <w:pPr>
              <w:rPr>
                <w:sz w:val="28"/>
              </w:rPr>
            </w:pPr>
            <w:r>
              <w:rPr>
                <w:sz w:val="28"/>
              </w:rPr>
              <w:t>Иностранные языки:</w:t>
            </w:r>
          </w:p>
          <w:p w14:paraId="6B000000">
            <w:pPr>
              <w:rPr>
                <w:sz w:val="28"/>
              </w:rPr>
            </w:pPr>
            <w:r>
              <w:rPr>
                <w:sz w:val="28"/>
              </w:rPr>
              <w:t>Китайский,</w:t>
            </w:r>
          </w:p>
          <w:p w14:paraId="6C000000">
            <w:pPr>
              <w:rPr>
                <w:sz w:val="28"/>
              </w:rPr>
            </w:pPr>
            <w:r>
              <w:rPr>
                <w:sz w:val="28"/>
              </w:rPr>
              <w:t>Испанский, Итальянский</w:t>
            </w:r>
          </w:p>
        </w:tc>
        <w:tc>
          <w:tcPr>
            <w:tcW w:type="dxa" w:w="2937"/>
            <w:tcBorders>
              <w:top w:color="000000" w:sz="4" w:val="single"/>
              <w:left w:color="000000" w:sz="4" w:val="single"/>
              <w:bottom w:color="000000" w:sz="4" w:val="single"/>
              <w:right w:color="000000" w:sz="4" w:val="single"/>
            </w:tcBorders>
            <w:vAlign w:val="center"/>
          </w:tcPr>
          <w:p w14:paraId="6D000000">
            <w:pPr>
              <w:rPr>
                <w:sz w:val="28"/>
              </w:rPr>
            </w:pPr>
            <w:r>
              <w:rPr>
                <w:sz w:val="28"/>
              </w:rPr>
              <w:t>29 сентября (теоретический тур)</w:t>
            </w:r>
          </w:p>
        </w:tc>
        <w:tc>
          <w:tcPr>
            <w:tcW w:type="dxa" w:w="1973"/>
            <w:tcBorders>
              <w:top w:color="000000" w:sz="4" w:val="single"/>
              <w:left w:color="000000" w:sz="4" w:val="single"/>
              <w:bottom w:color="000000" w:sz="4" w:val="single"/>
              <w:right w:color="000000" w:sz="4" w:val="single"/>
            </w:tcBorders>
            <w:vAlign w:val="center"/>
          </w:tcPr>
          <w:p w14:paraId="6E000000">
            <w:pPr>
              <w:rPr>
                <w:sz w:val="28"/>
              </w:rPr>
            </w:pPr>
            <w:r>
              <w:rPr>
                <w:sz w:val="28"/>
              </w:rPr>
              <w:t>пятница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6F000000">
            <w:pPr>
              <w:rPr>
                <w:sz w:val="28"/>
              </w:rPr>
            </w:pPr>
            <w:r>
              <w:rPr>
                <w:sz w:val="28"/>
              </w:rPr>
              <w:t>4,5,6,7,8,9,10,11</w:t>
            </w:r>
          </w:p>
        </w:tc>
        <w:tc>
          <w:tcPr>
            <w:tcW w:type="dxa" w:w="2886"/>
            <w:tcBorders>
              <w:top w:color="000000" w:sz="4" w:val="single"/>
              <w:left w:color="000000" w:sz="4" w:val="single"/>
              <w:bottom w:color="000000" w:sz="4" w:val="single"/>
              <w:right w:color="000000" w:sz="4" w:val="single"/>
            </w:tcBorders>
            <w:vAlign w:val="center"/>
          </w:tcPr>
          <w:p w14:paraId="70000000">
            <w:pPr>
              <w:rPr>
                <w:sz w:val="28"/>
              </w:rPr>
            </w:pPr>
            <w:r>
              <w:rPr>
                <w:sz w:val="28"/>
              </w:rPr>
              <w:t>Татарский язык для русскоязычных обучающихся школ с русским языком обучения</w:t>
            </w:r>
          </w:p>
        </w:tc>
        <w:tc>
          <w:tcPr>
            <w:tcW w:type="dxa" w:w="2937"/>
            <w:tcBorders>
              <w:top w:color="000000" w:sz="4" w:val="single"/>
              <w:left w:color="000000" w:sz="4" w:val="single"/>
              <w:bottom w:color="000000" w:sz="4" w:val="single"/>
              <w:right w:color="000000" w:sz="4" w:val="single"/>
            </w:tcBorders>
            <w:vAlign w:val="center"/>
          </w:tcPr>
          <w:p w14:paraId="71000000">
            <w:pPr>
              <w:rPr>
                <w:sz w:val="28"/>
              </w:rPr>
            </w:pPr>
            <w:r>
              <w:rPr>
                <w:sz w:val="28"/>
              </w:rPr>
              <w:t>30 сентября</w:t>
            </w:r>
          </w:p>
        </w:tc>
        <w:tc>
          <w:tcPr>
            <w:tcW w:type="dxa" w:w="1973"/>
            <w:tcBorders>
              <w:top w:color="000000" w:sz="4" w:val="single"/>
              <w:left w:color="000000" w:sz="4" w:val="single"/>
              <w:bottom w:color="000000" w:sz="4" w:val="single"/>
              <w:right w:color="000000" w:sz="4" w:val="single"/>
            </w:tcBorders>
            <w:vAlign w:val="center"/>
          </w:tcPr>
          <w:p w14:paraId="72000000">
            <w:pPr>
              <w:rPr>
                <w:sz w:val="28"/>
              </w:rPr>
            </w:pPr>
            <w:r>
              <w:rPr>
                <w:sz w:val="28"/>
              </w:rPr>
              <w:t>суббота</w:t>
            </w:r>
          </w:p>
        </w:tc>
      </w:tr>
      <w:tr>
        <w:tc>
          <w:tcPr>
            <w:tcW w:type="dxa" w:w="2405"/>
            <w:tcBorders>
              <w:top w:color="000000" w:sz="4" w:val="single"/>
              <w:left w:color="000000" w:sz="4" w:val="single"/>
              <w:bottom w:color="000000" w:sz="4" w:val="single"/>
              <w:right w:color="000000" w:sz="4" w:val="single"/>
            </w:tcBorders>
            <w:vAlign w:val="center"/>
          </w:tcPr>
          <w:p w14:paraId="73000000">
            <w:pPr>
              <w:rPr>
                <w:sz w:val="28"/>
              </w:rPr>
            </w:pPr>
            <w:r>
              <w:rPr>
                <w:sz w:val="28"/>
              </w:rPr>
              <w:t>8,9,10,11</w:t>
            </w:r>
          </w:p>
        </w:tc>
        <w:tc>
          <w:tcPr>
            <w:tcW w:type="dxa" w:w="2886"/>
            <w:tcBorders>
              <w:top w:color="000000" w:sz="4" w:val="single"/>
              <w:left w:color="000000" w:sz="4" w:val="single"/>
              <w:bottom w:color="000000" w:sz="4" w:val="single"/>
              <w:right w:color="000000" w:sz="4" w:val="single"/>
            </w:tcBorders>
            <w:shd w:fill="FFFFFF" w:val="clear"/>
            <w:vAlign w:val="center"/>
          </w:tcPr>
          <w:p w14:paraId="74000000">
            <w:pPr>
              <w:rPr>
                <w:sz w:val="28"/>
              </w:rPr>
            </w:pPr>
            <w:r>
              <w:rPr>
                <w:sz w:val="28"/>
              </w:rPr>
              <w:t>Геология</w:t>
            </w:r>
          </w:p>
        </w:tc>
        <w:tc>
          <w:tcPr>
            <w:tcW w:type="dxa" w:w="2937"/>
            <w:vMerge w:val="restart"/>
            <w:tcBorders>
              <w:top w:color="000000" w:sz="4" w:val="single"/>
              <w:left w:color="000000" w:sz="4" w:val="single"/>
              <w:bottom w:color="000000" w:sz="4" w:val="single"/>
              <w:right w:color="000000" w:sz="4" w:val="single"/>
            </w:tcBorders>
            <w:vAlign w:val="center"/>
          </w:tcPr>
          <w:p w14:paraId="75000000">
            <w:pPr>
              <w:rPr>
                <w:sz w:val="28"/>
              </w:rPr>
            </w:pPr>
            <w:r>
              <w:rPr>
                <w:sz w:val="28"/>
              </w:rPr>
              <w:t>2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76000000">
            <w:pPr>
              <w:rPr>
                <w:sz w:val="28"/>
              </w:rPr>
            </w:pPr>
            <w:r>
              <w:rPr>
                <w:sz w:val="28"/>
              </w:rPr>
              <w:t>понедельник</w:t>
            </w:r>
          </w:p>
        </w:tc>
      </w:tr>
      <w:tr>
        <w:tc>
          <w:tcPr>
            <w:tcW w:type="dxa" w:w="2405"/>
            <w:tcBorders>
              <w:top w:color="000000" w:sz="4" w:val="single"/>
              <w:left w:color="000000" w:sz="4" w:val="single"/>
              <w:bottom w:color="000000" w:sz="4" w:val="single"/>
              <w:right w:color="000000" w:sz="4" w:val="single"/>
            </w:tcBorders>
            <w:vAlign w:val="center"/>
          </w:tcPr>
          <w:p w14:paraId="77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78000000">
            <w:pPr>
              <w:rPr>
                <w:sz w:val="28"/>
              </w:rPr>
            </w:pPr>
            <w:r>
              <w:rPr>
                <w:sz w:val="28"/>
              </w:rPr>
              <w:t>Русская литература для обучающихся школ с родным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c>
          <w:tcPr>
            <w:tcW w:type="dxa" w:w="2405"/>
            <w:tcBorders>
              <w:top w:color="000000" w:sz="4" w:val="single"/>
              <w:left w:color="000000" w:sz="4" w:val="single"/>
              <w:bottom w:color="000000" w:sz="4" w:val="single"/>
              <w:right w:color="000000" w:sz="4" w:val="single"/>
            </w:tcBorders>
            <w:vAlign w:val="center"/>
          </w:tcPr>
          <w:p w14:paraId="79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7A000000">
            <w:pPr>
              <w:rPr>
                <w:sz w:val="28"/>
              </w:rPr>
            </w:pPr>
            <w:r>
              <w:rPr>
                <w:sz w:val="28"/>
              </w:rPr>
              <w:t>Русский язык для обучающихся школ с родным языком обучения</w:t>
            </w:r>
          </w:p>
        </w:tc>
        <w:tc>
          <w:tcPr>
            <w:tcW w:type="dxa" w:w="2937"/>
            <w:tcBorders>
              <w:top w:color="000000" w:sz="4" w:val="single"/>
              <w:left w:color="000000" w:sz="4" w:val="single"/>
              <w:bottom w:color="000000" w:sz="4" w:val="single"/>
              <w:right w:color="000000" w:sz="4" w:val="single"/>
            </w:tcBorders>
            <w:vAlign w:val="center"/>
          </w:tcPr>
          <w:p w14:paraId="7B000000">
            <w:pPr>
              <w:rPr>
                <w:sz w:val="28"/>
              </w:rPr>
            </w:pPr>
            <w:r>
              <w:rPr>
                <w:sz w:val="28"/>
              </w:rPr>
              <w:t>3 октября</w:t>
            </w:r>
          </w:p>
        </w:tc>
        <w:tc>
          <w:tcPr>
            <w:tcW w:type="dxa" w:w="1973"/>
            <w:tcBorders>
              <w:top w:color="000000" w:sz="4" w:val="single"/>
              <w:left w:color="000000" w:sz="4" w:val="single"/>
              <w:bottom w:color="000000" w:sz="4" w:val="single"/>
              <w:right w:color="000000" w:sz="4" w:val="single"/>
            </w:tcBorders>
            <w:vAlign w:val="center"/>
          </w:tcPr>
          <w:p w14:paraId="7C000000">
            <w:pPr>
              <w:rPr>
                <w:sz w:val="28"/>
              </w:rPr>
            </w:pPr>
            <w:r>
              <w:rPr>
                <w:sz w:val="28"/>
              </w:rPr>
              <w:t>вторник</w:t>
            </w:r>
          </w:p>
        </w:tc>
      </w:tr>
      <w:tr>
        <w:tc>
          <w:tcPr>
            <w:tcW w:type="dxa" w:w="2405"/>
            <w:tcBorders>
              <w:top w:color="000000" w:sz="4" w:val="single"/>
              <w:left w:color="000000" w:sz="4" w:val="single"/>
              <w:bottom w:color="000000" w:sz="4" w:val="single"/>
              <w:right w:color="000000" w:sz="4" w:val="single"/>
            </w:tcBorders>
            <w:vAlign w:val="center"/>
          </w:tcPr>
          <w:p w14:paraId="7D000000">
            <w:pPr>
              <w:rPr>
                <w:sz w:val="28"/>
              </w:rPr>
            </w:pPr>
            <w:r>
              <w:rPr>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7E000000">
            <w:pPr>
              <w:rPr>
                <w:sz w:val="28"/>
              </w:rPr>
            </w:pPr>
            <w:r>
              <w:rPr>
                <w:sz w:val="28"/>
              </w:rPr>
              <w:t xml:space="preserve">Химия </w:t>
            </w:r>
          </w:p>
        </w:tc>
        <w:tc>
          <w:tcPr>
            <w:tcW w:type="dxa" w:w="2937"/>
            <w:tcBorders>
              <w:top w:color="000000" w:sz="4" w:val="single"/>
              <w:left w:color="000000" w:sz="4" w:val="single"/>
              <w:bottom w:color="000000" w:sz="4" w:val="single"/>
              <w:right w:color="000000" w:sz="4" w:val="single"/>
            </w:tcBorders>
            <w:vAlign w:val="center"/>
          </w:tcPr>
          <w:p w14:paraId="7F000000">
            <w:pPr>
              <w:rPr>
                <w:sz w:val="28"/>
              </w:rPr>
            </w:pPr>
            <w:r>
              <w:rPr>
                <w:sz w:val="28"/>
              </w:rPr>
              <w:t>4 октября</w:t>
            </w:r>
          </w:p>
        </w:tc>
        <w:tc>
          <w:tcPr>
            <w:tcW w:type="dxa" w:w="1973"/>
            <w:tcBorders>
              <w:top w:color="000000" w:sz="4" w:val="single"/>
              <w:left w:color="000000" w:sz="4" w:val="single"/>
              <w:bottom w:color="000000" w:sz="4" w:val="single"/>
              <w:right w:color="000000" w:sz="4" w:val="single"/>
            </w:tcBorders>
            <w:vAlign w:val="center"/>
          </w:tcPr>
          <w:p w14:paraId="80000000">
            <w:pPr>
              <w:rPr>
                <w:sz w:val="28"/>
              </w:rPr>
            </w:pPr>
            <w:r>
              <w:rPr>
                <w:sz w:val="28"/>
              </w:rPr>
              <w:t>среда</w:t>
            </w:r>
          </w:p>
        </w:tc>
      </w:tr>
      <w:tr>
        <w:tc>
          <w:tcPr>
            <w:tcW w:type="dxa" w:w="2405"/>
            <w:tcBorders>
              <w:top w:color="000000" w:sz="4" w:val="single"/>
              <w:left w:color="000000" w:sz="4" w:val="single"/>
              <w:bottom w:color="000000" w:sz="4" w:val="single"/>
              <w:right w:color="000000" w:sz="4" w:val="single"/>
            </w:tcBorders>
            <w:vAlign w:val="center"/>
          </w:tcPr>
          <w:p w14:paraId="81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82000000">
            <w:pPr>
              <w:rPr>
                <w:sz w:val="28"/>
              </w:rPr>
            </w:pPr>
            <w:r>
              <w:rPr>
                <w:sz w:val="28"/>
              </w:rPr>
              <w:t>История</w:t>
            </w:r>
          </w:p>
        </w:tc>
        <w:tc>
          <w:tcPr>
            <w:tcW w:type="dxa" w:w="2937"/>
            <w:tcBorders>
              <w:top w:color="000000" w:sz="4" w:val="single"/>
              <w:left w:color="000000" w:sz="4" w:val="single"/>
              <w:bottom w:color="000000" w:sz="4" w:val="single"/>
              <w:right w:color="000000" w:sz="4" w:val="single"/>
            </w:tcBorders>
            <w:vAlign w:val="center"/>
          </w:tcPr>
          <w:p w14:paraId="83000000">
            <w:pPr>
              <w:rPr>
                <w:sz w:val="28"/>
              </w:rPr>
            </w:pPr>
            <w:r>
              <w:rPr>
                <w:sz w:val="28"/>
              </w:rPr>
              <w:t>5 октября</w:t>
            </w:r>
          </w:p>
        </w:tc>
        <w:tc>
          <w:tcPr>
            <w:tcW w:type="dxa" w:w="1973"/>
            <w:tcBorders>
              <w:top w:color="000000" w:sz="4" w:val="single"/>
              <w:left w:color="000000" w:sz="4" w:val="single"/>
              <w:bottom w:color="000000" w:sz="4" w:val="single"/>
              <w:right w:color="000000" w:sz="4" w:val="single"/>
            </w:tcBorders>
            <w:vAlign w:val="center"/>
          </w:tcPr>
          <w:p w14:paraId="84000000">
            <w:pPr>
              <w:rPr>
                <w:sz w:val="28"/>
              </w:rPr>
            </w:pPr>
            <w:r>
              <w:rPr>
                <w:sz w:val="28"/>
              </w:rPr>
              <w:t>четверг</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85000000">
            <w:pPr>
              <w:rPr>
                <w:sz w:val="28"/>
              </w:rPr>
            </w:pPr>
            <w:r>
              <w:rPr>
                <w:sz w:val="28"/>
              </w:rPr>
              <w:t>5, 6, 7,8,9,10,11</w:t>
            </w:r>
          </w:p>
        </w:tc>
        <w:tc>
          <w:tcPr>
            <w:tcW w:type="dxa" w:w="2886"/>
            <w:tcBorders>
              <w:top w:color="000000" w:sz="4" w:val="single"/>
              <w:left w:color="000000" w:sz="4" w:val="single"/>
              <w:bottom w:color="000000" w:sz="4" w:val="single"/>
              <w:right w:color="000000" w:sz="4" w:val="single"/>
            </w:tcBorders>
            <w:shd w:fill="FFFFFF" w:val="clear"/>
            <w:vAlign w:val="center"/>
          </w:tcPr>
          <w:p w14:paraId="86000000">
            <w:pPr>
              <w:rPr>
                <w:sz w:val="28"/>
              </w:rPr>
            </w:pPr>
            <w:r>
              <w:rPr>
                <w:sz w:val="28"/>
              </w:rPr>
              <w:t>Астрономия</w:t>
            </w:r>
          </w:p>
        </w:tc>
        <w:tc>
          <w:tcPr>
            <w:tcW w:type="dxa" w:w="2937"/>
            <w:tcBorders>
              <w:top w:color="000000" w:sz="4" w:val="single"/>
              <w:left w:color="000000" w:sz="4" w:val="single"/>
              <w:bottom w:color="000000" w:sz="4" w:val="single"/>
              <w:right w:color="000000" w:sz="4" w:val="single"/>
            </w:tcBorders>
            <w:vAlign w:val="center"/>
          </w:tcPr>
          <w:p w14:paraId="87000000">
            <w:pPr>
              <w:rPr>
                <w:sz w:val="28"/>
              </w:rPr>
            </w:pPr>
            <w:r>
              <w:rPr>
                <w:sz w:val="28"/>
              </w:rPr>
              <w:t>6 октября</w:t>
            </w:r>
          </w:p>
        </w:tc>
        <w:tc>
          <w:tcPr>
            <w:tcW w:type="dxa" w:w="1973"/>
            <w:tcBorders>
              <w:top w:color="000000" w:sz="4" w:val="single"/>
              <w:left w:color="000000" w:sz="4" w:val="single"/>
              <w:bottom w:color="000000" w:sz="4" w:val="single"/>
              <w:right w:color="000000" w:sz="4" w:val="single"/>
            </w:tcBorders>
            <w:vAlign w:val="center"/>
          </w:tcPr>
          <w:p w14:paraId="88000000">
            <w:pPr>
              <w:rPr>
                <w:sz w:val="28"/>
              </w:rPr>
            </w:pPr>
            <w:r>
              <w:rPr>
                <w:sz w:val="28"/>
              </w:rPr>
              <w:t>пятница</w:t>
            </w:r>
          </w:p>
        </w:tc>
      </w:tr>
      <w:tr>
        <w:tc>
          <w:tcPr>
            <w:tcW w:type="dxa" w:w="2405"/>
            <w:tcBorders>
              <w:top w:color="000000" w:sz="4" w:val="single"/>
              <w:left w:color="000000" w:sz="4" w:val="single"/>
              <w:bottom w:color="000000" w:sz="4" w:val="single"/>
              <w:right w:color="000000" w:sz="4" w:val="single"/>
            </w:tcBorders>
            <w:vAlign w:val="center"/>
          </w:tcPr>
          <w:p w14:paraId="89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8A000000">
            <w:pPr>
              <w:rPr>
                <w:sz w:val="28"/>
              </w:rPr>
            </w:pPr>
            <w:r>
              <w:rPr>
                <w:sz w:val="28"/>
              </w:rPr>
              <w:t>Экология</w:t>
            </w:r>
          </w:p>
        </w:tc>
        <w:tc>
          <w:tcPr>
            <w:tcW w:type="dxa" w:w="2937"/>
            <w:tcBorders>
              <w:top w:color="000000" w:sz="4" w:val="single"/>
              <w:left w:color="000000" w:sz="4" w:val="single"/>
              <w:bottom w:color="000000" w:sz="4" w:val="single"/>
              <w:right w:color="000000" w:sz="4" w:val="single"/>
            </w:tcBorders>
            <w:vAlign w:val="center"/>
          </w:tcPr>
          <w:p w14:paraId="8B000000">
            <w:pPr>
              <w:rPr>
                <w:sz w:val="28"/>
              </w:rPr>
            </w:pPr>
            <w:r>
              <w:rPr>
                <w:sz w:val="28"/>
              </w:rPr>
              <w:t>7 октября</w:t>
            </w:r>
          </w:p>
        </w:tc>
        <w:tc>
          <w:tcPr>
            <w:tcW w:type="dxa" w:w="1973"/>
            <w:tcBorders>
              <w:top w:color="000000" w:sz="4" w:val="single"/>
              <w:left w:color="000000" w:sz="4" w:val="single"/>
              <w:bottom w:color="000000" w:sz="4" w:val="single"/>
              <w:right w:color="000000" w:sz="4" w:val="single"/>
            </w:tcBorders>
            <w:vAlign w:val="center"/>
          </w:tcPr>
          <w:p w14:paraId="8C000000">
            <w:pPr>
              <w:rPr>
                <w:sz w:val="28"/>
              </w:rPr>
            </w:pPr>
            <w:r>
              <w:rPr>
                <w:sz w:val="28"/>
              </w:rPr>
              <w:t>суббота</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8D000000">
            <w:pPr>
              <w:rPr>
                <w:sz w:val="28"/>
              </w:rPr>
            </w:pPr>
            <w:r>
              <w:rPr>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8E000000">
            <w:pPr>
              <w:rPr>
                <w:sz w:val="28"/>
              </w:rPr>
            </w:pPr>
            <w:r>
              <w:rPr>
                <w:sz w:val="28"/>
              </w:rPr>
              <w:t>Родной (татарский) язык для обучающихся школ с татарским языком обучения</w:t>
            </w:r>
          </w:p>
        </w:tc>
        <w:tc>
          <w:tcPr>
            <w:tcW w:type="dxa" w:w="2937"/>
            <w:vMerge w:val="restart"/>
            <w:tcBorders>
              <w:top w:color="000000" w:sz="4" w:val="single"/>
              <w:left w:color="000000" w:sz="4" w:val="single"/>
              <w:bottom w:color="000000" w:sz="4" w:val="single"/>
              <w:right w:color="000000" w:sz="4" w:val="single"/>
            </w:tcBorders>
            <w:vAlign w:val="center"/>
          </w:tcPr>
          <w:p w14:paraId="8F000000">
            <w:pPr>
              <w:rPr>
                <w:sz w:val="28"/>
              </w:rPr>
            </w:pPr>
            <w:r>
              <w:rPr>
                <w:sz w:val="28"/>
              </w:rPr>
              <w:t>9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90000000">
            <w:pPr>
              <w:rPr>
                <w:sz w:val="28"/>
              </w:rPr>
            </w:pPr>
            <w:r>
              <w:rPr>
                <w:sz w:val="28"/>
              </w:rPr>
              <w:t>понедельник</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91000000">
            <w:pPr>
              <w:rPr>
                <w:sz w:val="28"/>
              </w:rPr>
            </w:pPr>
            <w:r>
              <w:rPr>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92000000">
            <w:pPr>
              <w:rPr>
                <w:sz w:val="28"/>
              </w:rPr>
            </w:pPr>
            <w:r>
              <w:rPr>
                <w:sz w:val="28"/>
              </w:rPr>
              <w:t>Родной (татарский) язык для обучающихся – татар школ с 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93000000">
            <w:pPr>
              <w:rPr>
                <w:sz w:val="28"/>
              </w:rPr>
            </w:pPr>
            <w:r>
              <w:rPr>
                <w:sz w:val="28"/>
              </w:rPr>
              <w:t>5,6, 7,8, 9,10,11</w:t>
            </w:r>
          </w:p>
        </w:tc>
        <w:tc>
          <w:tcPr>
            <w:tcW w:type="dxa" w:w="2886"/>
            <w:tcBorders>
              <w:top w:color="000000" w:sz="4" w:val="single"/>
              <w:left w:color="000000" w:sz="4" w:val="single"/>
              <w:bottom w:color="000000" w:sz="4" w:val="single"/>
              <w:right w:color="000000" w:sz="4" w:val="single"/>
            </w:tcBorders>
            <w:shd w:fill="FFFFFF" w:val="clear"/>
            <w:vAlign w:val="center"/>
          </w:tcPr>
          <w:p w14:paraId="94000000">
            <w:pPr>
              <w:rPr>
                <w:sz w:val="28"/>
              </w:rPr>
            </w:pPr>
            <w:r>
              <w:rPr>
                <w:sz w:val="28"/>
              </w:rPr>
              <w:t>География</w:t>
            </w:r>
          </w:p>
        </w:tc>
        <w:tc>
          <w:tcPr>
            <w:tcW w:type="dxa" w:w="2937"/>
            <w:tcBorders>
              <w:top w:color="000000" w:sz="4" w:val="single"/>
              <w:left w:color="000000" w:sz="4" w:val="single"/>
              <w:bottom w:color="000000" w:sz="4" w:val="single"/>
              <w:right w:color="000000" w:sz="4" w:val="single"/>
            </w:tcBorders>
            <w:vAlign w:val="center"/>
          </w:tcPr>
          <w:p w14:paraId="95000000">
            <w:pPr>
              <w:rPr>
                <w:sz w:val="28"/>
              </w:rPr>
            </w:pPr>
            <w:r>
              <w:rPr>
                <w:sz w:val="28"/>
              </w:rPr>
              <w:t>10 октября</w:t>
            </w:r>
          </w:p>
        </w:tc>
        <w:tc>
          <w:tcPr>
            <w:tcW w:type="dxa" w:w="1973"/>
            <w:tcBorders>
              <w:top w:color="000000" w:sz="4" w:val="single"/>
              <w:left w:color="000000" w:sz="4" w:val="single"/>
              <w:bottom w:color="000000" w:sz="4" w:val="single"/>
              <w:right w:color="000000" w:sz="4" w:val="single"/>
            </w:tcBorders>
            <w:vAlign w:val="center"/>
          </w:tcPr>
          <w:p w14:paraId="96000000">
            <w:pPr>
              <w:rPr>
                <w:sz w:val="28"/>
              </w:rPr>
            </w:pPr>
            <w:r>
              <w:rPr>
                <w:sz w:val="28"/>
              </w:rPr>
              <w:t>вторник</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97000000">
            <w:pPr>
              <w:rPr>
                <w:sz w:val="28"/>
              </w:rPr>
            </w:pPr>
            <w:r>
              <w:rPr>
                <w:sz w:val="28"/>
              </w:rPr>
              <w:t>5, 6,7,8, 9,10,11</w:t>
            </w:r>
          </w:p>
        </w:tc>
        <w:tc>
          <w:tcPr>
            <w:tcW w:type="dxa" w:w="2886"/>
            <w:tcBorders>
              <w:top w:color="000000" w:sz="4" w:val="single"/>
              <w:left w:color="000000" w:sz="4" w:val="single"/>
              <w:bottom w:color="000000" w:sz="4" w:val="single"/>
              <w:right w:color="000000" w:sz="4" w:val="single"/>
            </w:tcBorders>
            <w:shd w:fill="FFFFFF" w:val="clear"/>
            <w:vAlign w:val="center"/>
          </w:tcPr>
          <w:p w14:paraId="98000000">
            <w:pPr>
              <w:rPr>
                <w:sz w:val="28"/>
              </w:rPr>
            </w:pPr>
            <w:r>
              <w:rPr>
                <w:sz w:val="28"/>
              </w:rPr>
              <w:t>Биология</w:t>
            </w:r>
          </w:p>
        </w:tc>
        <w:tc>
          <w:tcPr>
            <w:tcW w:type="dxa" w:w="2937"/>
            <w:tcBorders>
              <w:top w:color="000000" w:sz="4" w:val="single"/>
              <w:left w:color="000000" w:sz="4" w:val="single"/>
              <w:bottom w:color="000000" w:sz="4" w:val="single"/>
              <w:right w:color="000000" w:sz="4" w:val="single"/>
            </w:tcBorders>
            <w:vAlign w:val="center"/>
          </w:tcPr>
          <w:p w14:paraId="99000000">
            <w:pPr>
              <w:rPr>
                <w:sz w:val="28"/>
              </w:rPr>
            </w:pPr>
            <w:r>
              <w:rPr>
                <w:sz w:val="28"/>
              </w:rPr>
              <w:t>11 октября</w:t>
            </w:r>
          </w:p>
        </w:tc>
        <w:tc>
          <w:tcPr>
            <w:tcW w:type="dxa" w:w="1973"/>
            <w:tcBorders>
              <w:top w:color="000000" w:sz="4" w:val="single"/>
              <w:left w:color="000000" w:sz="4" w:val="single"/>
              <w:bottom w:color="000000" w:sz="4" w:val="single"/>
              <w:right w:color="000000" w:sz="4" w:val="single"/>
            </w:tcBorders>
            <w:vAlign w:val="center"/>
          </w:tcPr>
          <w:p w14:paraId="9A000000">
            <w:pPr>
              <w:rPr>
                <w:sz w:val="28"/>
              </w:rPr>
            </w:pPr>
            <w:r>
              <w:rPr>
                <w:sz w:val="28"/>
              </w:rPr>
              <w:t>среда</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9B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9C000000">
            <w:pPr>
              <w:rPr>
                <w:sz w:val="28"/>
              </w:rPr>
            </w:pPr>
            <w:r>
              <w:rPr>
                <w:sz w:val="28"/>
              </w:rPr>
              <w:t>Родная (татарская) литература для обучающихся школ с татарским языком обучения</w:t>
            </w:r>
          </w:p>
        </w:tc>
        <w:tc>
          <w:tcPr>
            <w:tcW w:type="dxa" w:w="2937"/>
            <w:vMerge w:val="restart"/>
            <w:tcBorders>
              <w:top w:color="000000" w:sz="4" w:val="single"/>
              <w:left w:color="000000" w:sz="4" w:val="single"/>
              <w:bottom w:color="000000" w:sz="4" w:val="single"/>
              <w:right w:color="000000" w:sz="4" w:val="single"/>
            </w:tcBorders>
            <w:vAlign w:val="center"/>
          </w:tcPr>
          <w:p w14:paraId="9D000000">
            <w:pPr>
              <w:rPr>
                <w:sz w:val="28"/>
              </w:rPr>
            </w:pPr>
            <w:r>
              <w:rPr>
                <w:sz w:val="28"/>
              </w:rPr>
              <w:t>12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9E000000">
            <w:pPr>
              <w:rPr>
                <w:sz w:val="28"/>
              </w:rPr>
            </w:pPr>
            <w:r>
              <w:rPr>
                <w:sz w:val="28"/>
              </w:rPr>
              <w:t>четверг</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9F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A0000000">
            <w:pPr>
              <w:rPr>
                <w:sz w:val="28"/>
              </w:rPr>
            </w:pPr>
            <w:r>
              <w:rPr>
                <w:sz w:val="28"/>
              </w:rPr>
              <w:t>Родная (татарская) литература для обучающихся – татар школ с 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405"/>
            <w:tcBorders>
              <w:top w:color="000000" w:sz="4" w:val="single"/>
              <w:left w:color="000000" w:sz="4" w:val="single"/>
              <w:bottom w:color="000000" w:sz="4" w:val="single"/>
              <w:right w:color="000000" w:sz="4" w:val="single"/>
            </w:tcBorders>
            <w:vAlign w:val="center"/>
          </w:tcPr>
          <w:p w14:paraId="A1000000">
            <w:pPr>
              <w:rPr>
                <w:sz w:val="28"/>
              </w:rPr>
            </w:pPr>
          </w:p>
          <w:p w14:paraId="A2000000">
            <w:pPr>
              <w:rPr>
                <w:sz w:val="28"/>
              </w:rPr>
            </w:pPr>
            <w:r>
              <w:rPr>
                <w:sz w:val="28"/>
              </w:rPr>
              <w:t>4, 5-6, 7-8, 9-11</w:t>
            </w:r>
          </w:p>
          <w:p w14:paraId="A3000000">
            <w:pPr>
              <w:rPr>
                <w:sz w:val="28"/>
              </w:rPr>
            </w:pPr>
            <w:r>
              <w:rPr>
                <w:sz w:val="28"/>
              </w:rPr>
              <w:t>5-6, 7-8, 9-11</w:t>
            </w:r>
          </w:p>
          <w:p w14:paraId="A4000000">
            <w:pPr>
              <w:rPr>
                <w:sz w:val="28"/>
              </w:rPr>
            </w:pPr>
            <w:r>
              <w:rPr>
                <w:sz w:val="28"/>
              </w:rPr>
              <w:t>5-6, 7-8, 9-11</w:t>
            </w:r>
          </w:p>
        </w:tc>
        <w:tc>
          <w:tcPr>
            <w:tcW w:type="dxa" w:w="2886"/>
            <w:tcBorders>
              <w:top w:color="000000" w:sz="4" w:val="single"/>
              <w:left w:color="000000" w:sz="4" w:val="single"/>
              <w:bottom w:color="000000" w:sz="4" w:val="single"/>
              <w:right w:color="000000" w:sz="4" w:val="single"/>
            </w:tcBorders>
            <w:shd w:fill="FFFFFF" w:val="clear"/>
            <w:vAlign w:val="center"/>
          </w:tcPr>
          <w:p w14:paraId="A5000000">
            <w:pPr>
              <w:rPr>
                <w:sz w:val="28"/>
              </w:rPr>
            </w:pPr>
            <w:r>
              <w:rPr>
                <w:sz w:val="28"/>
              </w:rPr>
              <w:t xml:space="preserve">Иностранные языки: Английский, Французский, </w:t>
            </w:r>
          </w:p>
          <w:p w14:paraId="A6000000">
            <w:pPr>
              <w:rPr>
                <w:sz w:val="28"/>
              </w:rPr>
            </w:pPr>
            <w:r>
              <w:rPr>
                <w:sz w:val="28"/>
              </w:rPr>
              <w:t>Немецкий</w:t>
            </w:r>
          </w:p>
        </w:tc>
        <w:tc>
          <w:tcPr>
            <w:tcW w:type="dxa" w:w="2937"/>
            <w:tcBorders>
              <w:top w:color="000000" w:sz="4" w:val="single"/>
              <w:left w:color="000000" w:sz="4" w:val="single"/>
              <w:bottom w:color="000000" w:sz="4" w:val="single"/>
              <w:right w:color="000000" w:sz="4" w:val="single"/>
            </w:tcBorders>
            <w:vAlign w:val="center"/>
          </w:tcPr>
          <w:p w14:paraId="A7000000">
            <w:pPr>
              <w:rPr>
                <w:sz w:val="28"/>
              </w:rPr>
            </w:pPr>
            <w:r>
              <w:rPr>
                <w:sz w:val="28"/>
              </w:rPr>
              <w:t xml:space="preserve">13 октября (теоретический тур) </w:t>
            </w:r>
          </w:p>
        </w:tc>
        <w:tc>
          <w:tcPr>
            <w:tcW w:type="dxa" w:w="1973"/>
            <w:tcBorders>
              <w:top w:color="000000" w:sz="4" w:val="single"/>
              <w:left w:color="000000" w:sz="4" w:val="single"/>
              <w:bottom w:color="000000" w:sz="4" w:val="single"/>
              <w:right w:color="000000" w:sz="4" w:val="single"/>
            </w:tcBorders>
            <w:vAlign w:val="center"/>
          </w:tcPr>
          <w:p w14:paraId="A8000000">
            <w:pPr>
              <w:rPr>
                <w:sz w:val="28"/>
              </w:rPr>
            </w:pPr>
            <w:r>
              <w:rPr>
                <w:sz w:val="28"/>
              </w:rPr>
              <w:t>пятница</w:t>
            </w:r>
          </w:p>
        </w:tc>
      </w:tr>
      <w:tr>
        <w:trPr>
          <w:trHeight w:hRule="atLeast" w:val="966"/>
        </w:trPr>
        <w:tc>
          <w:tcPr>
            <w:tcW w:type="dxa" w:w="2405"/>
            <w:tcBorders>
              <w:top w:color="000000" w:sz="4" w:val="single"/>
              <w:left w:color="000000" w:sz="4" w:val="single"/>
              <w:bottom w:color="000000" w:sz="4" w:val="single"/>
              <w:right w:color="000000" w:sz="4" w:val="single"/>
            </w:tcBorders>
            <w:vAlign w:val="center"/>
          </w:tcPr>
          <w:p w14:paraId="A9000000">
            <w:pPr>
              <w:rPr>
                <w:sz w:val="28"/>
              </w:rPr>
            </w:pPr>
          </w:p>
          <w:p w14:paraId="AA000000">
            <w:pPr>
              <w:rPr>
                <w:sz w:val="28"/>
              </w:rPr>
            </w:pPr>
            <w:r>
              <w:rPr>
                <w:sz w:val="28"/>
              </w:rPr>
              <w:t xml:space="preserve"> 9-</w:t>
            </w:r>
            <w:r>
              <w:rPr>
                <w:sz w:val="28"/>
              </w:rPr>
              <w:t>11</w:t>
            </w:r>
          </w:p>
          <w:p w14:paraId="AB000000">
            <w:pPr>
              <w:rPr>
                <w:sz w:val="28"/>
              </w:rPr>
            </w:pPr>
            <w:r>
              <w:rPr>
                <w:sz w:val="28"/>
              </w:rPr>
              <w:t>5-6, 7-8, 9-11</w:t>
            </w:r>
          </w:p>
          <w:p w14:paraId="AC000000">
            <w:pPr>
              <w:rPr>
                <w:sz w:val="28"/>
              </w:rPr>
            </w:pPr>
            <w:r>
              <w:rPr>
                <w:sz w:val="28"/>
              </w:rPr>
              <w:t>5-6, 7-8, 9-11</w:t>
            </w:r>
          </w:p>
        </w:tc>
        <w:tc>
          <w:tcPr>
            <w:tcW w:type="dxa" w:w="2886"/>
            <w:tcBorders>
              <w:top w:color="000000" w:sz="4" w:val="single"/>
              <w:left w:color="000000" w:sz="4" w:val="single"/>
              <w:bottom w:color="000000" w:sz="4" w:val="single"/>
              <w:right w:color="000000" w:sz="4" w:val="single"/>
            </w:tcBorders>
            <w:shd w:fill="FFFFFF" w:val="clear"/>
            <w:vAlign w:val="center"/>
          </w:tcPr>
          <w:p w14:paraId="AD000000">
            <w:pPr>
              <w:rPr>
                <w:sz w:val="28"/>
              </w:rPr>
            </w:pPr>
            <w:r>
              <w:rPr>
                <w:sz w:val="28"/>
              </w:rPr>
              <w:t xml:space="preserve">Иностранные языки: Английский, Французский, </w:t>
            </w:r>
          </w:p>
          <w:p w14:paraId="AE000000">
            <w:pPr>
              <w:rPr>
                <w:sz w:val="28"/>
              </w:rPr>
            </w:pPr>
            <w:r>
              <w:rPr>
                <w:sz w:val="28"/>
              </w:rPr>
              <w:t>Немецкий</w:t>
            </w:r>
          </w:p>
        </w:tc>
        <w:tc>
          <w:tcPr>
            <w:tcW w:type="dxa" w:w="2937"/>
            <w:tcBorders>
              <w:top w:color="000000" w:sz="4" w:val="single"/>
              <w:left w:color="000000" w:sz="4" w:val="single"/>
              <w:bottom w:color="000000" w:sz="4" w:val="single"/>
              <w:right w:color="000000" w:sz="4" w:val="single"/>
            </w:tcBorders>
            <w:vAlign w:val="center"/>
          </w:tcPr>
          <w:p w14:paraId="AF000000">
            <w:pPr>
              <w:rPr>
                <w:sz w:val="28"/>
              </w:rPr>
            </w:pPr>
            <w:r>
              <w:rPr>
                <w:sz w:val="28"/>
              </w:rPr>
              <w:t>14 октября</w:t>
            </w:r>
          </w:p>
          <w:p w14:paraId="B0000000">
            <w:pPr>
              <w:rPr>
                <w:sz w:val="28"/>
              </w:rPr>
            </w:pPr>
            <w:r>
              <w:rPr>
                <w:sz w:val="28"/>
              </w:rPr>
              <w:t xml:space="preserve"> (устный тур)</w:t>
            </w:r>
          </w:p>
        </w:tc>
        <w:tc>
          <w:tcPr>
            <w:tcW w:type="dxa" w:w="1973"/>
            <w:tcBorders>
              <w:top w:color="000000" w:sz="4" w:val="single"/>
              <w:left w:color="000000" w:sz="4" w:val="single"/>
              <w:bottom w:color="000000" w:sz="4" w:val="single"/>
              <w:right w:color="000000" w:sz="4" w:val="single"/>
            </w:tcBorders>
            <w:vAlign w:val="center"/>
          </w:tcPr>
          <w:p w14:paraId="B1000000">
            <w:pPr>
              <w:rPr>
                <w:sz w:val="28"/>
              </w:rPr>
            </w:pPr>
            <w:r>
              <w:rPr>
                <w:sz w:val="28"/>
              </w:rPr>
              <w:t>суббота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B2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vAlign w:val="center"/>
          </w:tcPr>
          <w:p w14:paraId="B3000000">
            <w:pPr>
              <w:rPr>
                <w:sz w:val="28"/>
              </w:rPr>
            </w:pPr>
            <w:r>
              <w:rPr>
                <w:sz w:val="28"/>
              </w:rPr>
              <w:t>Искусство (МХК)</w:t>
            </w:r>
          </w:p>
        </w:tc>
        <w:tc>
          <w:tcPr>
            <w:tcW w:type="dxa" w:w="2937"/>
            <w:tcBorders>
              <w:top w:color="000000" w:sz="4" w:val="single"/>
              <w:left w:color="000000" w:sz="4" w:val="single"/>
              <w:bottom w:color="000000" w:sz="4" w:val="single"/>
              <w:right w:color="000000" w:sz="4" w:val="single"/>
            </w:tcBorders>
            <w:vAlign w:val="center"/>
          </w:tcPr>
          <w:p w14:paraId="B4000000">
            <w:pPr>
              <w:rPr>
                <w:sz w:val="28"/>
              </w:rPr>
            </w:pPr>
            <w:r>
              <w:rPr>
                <w:sz w:val="28"/>
              </w:rPr>
              <w:t>16 октября</w:t>
            </w:r>
          </w:p>
        </w:tc>
        <w:tc>
          <w:tcPr>
            <w:tcW w:type="dxa" w:w="1973"/>
            <w:tcBorders>
              <w:top w:color="000000" w:sz="4" w:val="single"/>
              <w:left w:color="000000" w:sz="4" w:val="single"/>
              <w:bottom w:color="000000" w:sz="4" w:val="single"/>
              <w:right w:color="000000" w:sz="4" w:val="single"/>
            </w:tcBorders>
            <w:vAlign w:val="center"/>
          </w:tcPr>
          <w:p w14:paraId="B5000000">
            <w:pPr>
              <w:rPr>
                <w:sz w:val="28"/>
              </w:rPr>
            </w:pPr>
            <w:r>
              <w:rPr>
                <w:sz w:val="28"/>
              </w:rPr>
              <w:t>понедельник</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B6000000">
            <w:pPr>
              <w:rPr>
                <w:sz w:val="28"/>
              </w:rPr>
            </w:pPr>
            <w:r>
              <w:rPr>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B7000000">
            <w:pPr>
              <w:rPr>
                <w:sz w:val="28"/>
              </w:rPr>
            </w:pPr>
            <w:r>
              <w:rPr>
                <w:sz w:val="28"/>
              </w:rPr>
              <w:t>Математика</w:t>
            </w:r>
          </w:p>
        </w:tc>
        <w:tc>
          <w:tcPr>
            <w:tcW w:type="dxa" w:w="2937"/>
            <w:tcBorders>
              <w:top w:color="000000" w:sz="4" w:val="single"/>
              <w:left w:color="000000" w:sz="4" w:val="single"/>
              <w:bottom w:color="000000" w:sz="4" w:val="single"/>
              <w:right w:color="000000" w:sz="4" w:val="single"/>
            </w:tcBorders>
            <w:vAlign w:val="center"/>
          </w:tcPr>
          <w:p w14:paraId="B8000000">
            <w:pPr>
              <w:rPr>
                <w:sz w:val="28"/>
              </w:rPr>
            </w:pPr>
            <w:r>
              <w:rPr>
                <w:sz w:val="28"/>
              </w:rPr>
              <w:t>17 октября</w:t>
            </w:r>
          </w:p>
        </w:tc>
        <w:tc>
          <w:tcPr>
            <w:tcW w:type="dxa" w:w="1973"/>
            <w:tcBorders>
              <w:top w:color="000000" w:sz="4" w:val="single"/>
              <w:left w:color="000000" w:sz="4" w:val="single"/>
              <w:bottom w:color="000000" w:sz="4" w:val="single"/>
              <w:right w:color="000000" w:sz="4" w:val="single"/>
            </w:tcBorders>
            <w:vAlign w:val="center"/>
          </w:tcPr>
          <w:p w14:paraId="B9000000">
            <w:pPr>
              <w:rPr>
                <w:sz w:val="28"/>
              </w:rPr>
            </w:pPr>
          </w:p>
          <w:p w14:paraId="BA000000">
            <w:pPr>
              <w:rPr>
                <w:sz w:val="28"/>
              </w:rPr>
            </w:pPr>
            <w:r>
              <w:rPr>
                <w:sz w:val="28"/>
              </w:rPr>
              <w:t>вторник</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BB000000">
            <w:pPr>
              <w:rPr>
                <w:sz w:val="28"/>
              </w:rPr>
            </w:pPr>
            <w:r>
              <w:rPr>
                <w:sz w:val="28"/>
              </w:rPr>
              <w:t>4,5,6</w:t>
            </w:r>
          </w:p>
        </w:tc>
        <w:tc>
          <w:tcPr>
            <w:tcW w:type="dxa" w:w="2886"/>
            <w:tcBorders>
              <w:top w:color="000000" w:sz="4" w:val="single"/>
              <w:left w:color="000000" w:sz="4" w:val="single"/>
              <w:bottom w:color="000000" w:sz="4" w:val="single"/>
              <w:right w:color="000000" w:sz="4" w:val="single"/>
            </w:tcBorders>
            <w:shd w:fill="FFFFFF" w:val="clear"/>
            <w:vAlign w:val="center"/>
          </w:tcPr>
          <w:p w14:paraId="BC000000">
            <w:pPr>
              <w:rPr>
                <w:sz w:val="28"/>
              </w:rPr>
            </w:pPr>
            <w:r>
              <w:rPr>
                <w:sz w:val="28"/>
              </w:rPr>
              <w:t>Математика</w:t>
            </w:r>
          </w:p>
        </w:tc>
        <w:tc>
          <w:tcPr>
            <w:tcW w:type="dxa" w:w="2937"/>
            <w:tcBorders>
              <w:top w:color="000000" w:sz="4" w:val="single"/>
              <w:left w:color="000000" w:sz="4" w:val="single"/>
              <w:bottom w:color="000000" w:sz="4" w:val="single"/>
              <w:right w:color="000000" w:sz="4" w:val="single"/>
            </w:tcBorders>
            <w:vAlign w:val="center"/>
          </w:tcPr>
          <w:p w14:paraId="BD000000">
            <w:pPr>
              <w:rPr>
                <w:sz w:val="28"/>
              </w:rPr>
            </w:pPr>
            <w:r>
              <w:rPr>
                <w:sz w:val="28"/>
              </w:rPr>
              <w:t>18 октября</w:t>
            </w:r>
          </w:p>
        </w:tc>
        <w:tc>
          <w:tcPr>
            <w:tcW w:type="dxa" w:w="1973"/>
            <w:tcBorders>
              <w:top w:color="000000" w:sz="4" w:val="single"/>
              <w:left w:color="000000" w:sz="4" w:val="single"/>
              <w:bottom w:color="000000" w:sz="4" w:val="single"/>
              <w:right w:color="000000" w:sz="4" w:val="single"/>
            </w:tcBorders>
            <w:vAlign w:val="center"/>
          </w:tcPr>
          <w:p w14:paraId="BE000000">
            <w:pPr>
              <w:rPr>
                <w:sz w:val="28"/>
              </w:rPr>
            </w:pPr>
          </w:p>
          <w:p w14:paraId="BF000000">
            <w:pPr>
              <w:rPr>
                <w:sz w:val="28"/>
              </w:rPr>
            </w:pPr>
            <w:r>
              <w:rPr>
                <w:sz w:val="28"/>
              </w:rPr>
              <w:t>среда</w:t>
            </w:r>
          </w:p>
        </w:tc>
      </w:tr>
      <w:tr>
        <w:trPr>
          <w:trHeight w:hRule="atLeast" w:val="1118"/>
        </w:trPr>
        <w:tc>
          <w:tcPr>
            <w:tcW w:type="dxa" w:w="2405"/>
            <w:vMerge w:val="restart"/>
            <w:tcBorders>
              <w:top w:color="000000" w:sz="4" w:val="single"/>
              <w:left w:color="000000" w:sz="4" w:val="single"/>
              <w:bottom w:color="000000" w:sz="4" w:val="single"/>
              <w:right w:color="000000" w:sz="4" w:val="single"/>
            </w:tcBorders>
            <w:vAlign w:val="center"/>
          </w:tcPr>
          <w:p w14:paraId="C0000000">
            <w:pPr>
              <w:rPr>
                <w:sz w:val="28"/>
              </w:rPr>
            </w:pPr>
            <w:r>
              <w:rPr>
                <w:sz w:val="28"/>
              </w:rPr>
              <w:t>5-6,7-8,9-11 (девушки)</w:t>
            </w:r>
          </w:p>
          <w:p w14:paraId="C1000000">
            <w:pPr>
              <w:rPr>
                <w:sz w:val="28"/>
              </w:rPr>
            </w:pPr>
            <w:r>
              <w:rPr>
                <w:sz w:val="28"/>
              </w:rPr>
              <w:t>5-6,7-8,9-11 (юноши)</w:t>
            </w:r>
          </w:p>
        </w:tc>
        <w:tc>
          <w:tcPr>
            <w:tcW w:type="dxa" w:w="2886"/>
            <w:vMerge w:val="restart"/>
            <w:tcBorders>
              <w:top w:color="000000" w:sz="4" w:val="single"/>
              <w:left w:color="000000" w:sz="4" w:val="single"/>
              <w:bottom w:color="000000" w:sz="4" w:val="single"/>
              <w:right w:color="000000" w:sz="4" w:val="single"/>
            </w:tcBorders>
            <w:shd w:fill="FFFFFF" w:val="clear"/>
            <w:vAlign w:val="center"/>
          </w:tcPr>
          <w:p w14:paraId="C2000000">
            <w:pPr>
              <w:rPr>
                <w:sz w:val="28"/>
              </w:rPr>
            </w:pPr>
            <w:r>
              <w:rPr>
                <w:sz w:val="28"/>
              </w:rPr>
              <w:t>Физическая культура</w:t>
            </w:r>
          </w:p>
        </w:tc>
        <w:tc>
          <w:tcPr>
            <w:tcW w:type="dxa" w:w="2937"/>
            <w:tcBorders>
              <w:top w:color="000000" w:sz="4" w:val="single"/>
              <w:left w:color="000000" w:sz="4" w:val="single"/>
              <w:bottom w:color="000000" w:sz="4" w:val="single"/>
              <w:right w:color="000000" w:sz="4" w:val="single"/>
            </w:tcBorders>
            <w:vAlign w:val="center"/>
          </w:tcPr>
          <w:p w14:paraId="C3000000">
            <w:pPr>
              <w:rPr>
                <w:sz w:val="28"/>
              </w:rPr>
            </w:pPr>
            <w:r>
              <w:rPr>
                <w:sz w:val="28"/>
              </w:rPr>
              <w:t xml:space="preserve">19 октября </w:t>
            </w:r>
          </w:p>
          <w:p w14:paraId="C4000000">
            <w:pPr>
              <w:rPr>
                <w:sz w:val="28"/>
              </w:rPr>
            </w:pPr>
            <w:r>
              <w:rPr>
                <w:sz w:val="28"/>
              </w:rPr>
              <w:t xml:space="preserve">(теоретико-методический тур)  </w:t>
            </w:r>
          </w:p>
        </w:tc>
        <w:tc>
          <w:tcPr>
            <w:tcW w:type="dxa" w:w="1973"/>
            <w:tcBorders>
              <w:top w:color="000000" w:sz="4" w:val="single"/>
              <w:left w:color="000000" w:sz="4" w:val="single"/>
              <w:bottom w:color="000000" w:sz="4" w:val="single"/>
              <w:right w:color="000000" w:sz="4" w:val="single"/>
            </w:tcBorders>
            <w:vAlign w:val="center"/>
          </w:tcPr>
          <w:p w14:paraId="C5000000">
            <w:pPr>
              <w:rPr>
                <w:sz w:val="28"/>
              </w:rPr>
            </w:pPr>
            <w:r>
              <w:rPr>
                <w:sz w:val="28"/>
              </w:rPr>
              <w:t>четверг</w:t>
            </w:r>
          </w:p>
        </w:tc>
      </w:tr>
      <w:tr>
        <w:trPr>
          <w:trHeight w:hRule="atLeast" w:val="299"/>
        </w:trPr>
        <w:tc>
          <w:tcPr>
            <w:tcW w:type="dxa" w:w="2405"/>
            <w:gridSpan w:val="1"/>
            <w:vMerge w:val="continue"/>
            <w:tcBorders>
              <w:top w:color="000000" w:sz="4" w:val="single"/>
              <w:left w:color="000000" w:sz="4" w:val="single"/>
              <w:bottom w:color="000000" w:sz="4" w:val="single"/>
              <w:right w:color="000000" w:sz="4" w:val="single"/>
            </w:tcBorders>
            <w:vAlign w:val="center"/>
          </w:tcPr>
          <w:p/>
        </w:tc>
        <w:tc>
          <w:tcPr>
            <w:tcW w:type="dxa" w:w="2886"/>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2937"/>
            <w:tcBorders>
              <w:top w:color="000000" w:sz="4" w:val="single"/>
              <w:left w:color="000000" w:sz="4" w:val="single"/>
              <w:bottom w:color="000000" w:sz="4" w:val="single"/>
              <w:right w:color="000000" w:sz="4" w:val="single"/>
            </w:tcBorders>
            <w:vAlign w:val="center"/>
          </w:tcPr>
          <w:p w14:paraId="C6000000">
            <w:pPr>
              <w:rPr>
                <w:sz w:val="28"/>
              </w:rPr>
            </w:pPr>
            <w:r>
              <w:rPr>
                <w:sz w:val="28"/>
              </w:rPr>
              <w:t>20 октября (практический тур</w:t>
            </w:r>
            <w:r>
              <w:rPr>
                <w:sz w:val="28"/>
              </w:rPr>
              <w:t>)</w:t>
            </w:r>
          </w:p>
        </w:tc>
        <w:tc>
          <w:tcPr>
            <w:tcW w:type="dxa" w:w="1973"/>
            <w:tcBorders>
              <w:top w:color="000000" w:sz="4" w:val="single"/>
              <w:left w:color="000000" w:sz="4" w:val="single"/>
              <w:bottom w:color="000000" w:sz="4" w:val="single"/>
              <w:right w:color="000000" w:sz="4" w:val="single"/>
            </w:tcBorders>
            <w:vAlign w:val="center"/>
          </w:tcPr>
          <w:p w14:paraId="C7000000">
            <w:pPr>
              <w:rPr>
                <w:sz w:val="28"/>
              </w:rPr>
            </w:pPr>
            <w:r>
              <w:rPr>
                <w:sz w:val="28"/>
              </w:rPr>
              <w:t>пятница</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C8000000">
            <w:pPr>
              <w:rPr>
                <w:sz w:val="28"/>
              </w:rPr>
            </w:pPr>
            <w:r>
              <w:rPr>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C9000000">
            <w:pPr>
              <w:rPr>
                <w:sz w:val="28"/>
              </w:rPr>
            </w:pPr>
            <w:r>
              <w:rPr>
                <w:sz w:val="28"/>
              </w:rPr>
              <w:t>Обществознание</w:t>
            </w:r>
          </w:p>
        </w:tc>
        <w:tc>
          <w:tcPr>
            <w:tcW w:type="dxa" w:w="2937"/>
            <w:tcBorders>
              <w:top w:color="000000" w:sz="4" w:val="single"/>
              <w:left w:color="000000" w:sz="4" w:val="single"/>
              <w:bottom w:color="000000" w:sz="4" w:val="single"/>
              <w:right w:color="000000" w:sz="4" w:val="single"/>
            </w:tcBorders>
            <w:vAlign w:val="center"/>
          </w:tcPr>
          <w:p w14:paraId="CA000000">
            <w:pPr>
              <w:rPr>
                <w:sz w:val="28"/>
              </w:rPr>
            </w:pPr>
            <w:r>
              <w:rPr>
                <w:sz w:val="28"/>
              </w:rPr>
              <w:t>21 октября</w:t>
            </w:r>
          </w:p>
        </w:tc>
        <w:tc>
          <w:tcPr>
            <w:tcW w:type="dxa" w:w="1973"/>
            <w:tcBorders>
              <w:top w:color="000000" w:sz="4" w:val="single"/>
              <w:left w:color="000000" w:sz="4" w:val="single"/>
              <w:bottom w:color="000000" w:sz="4" w:val="single"/>
              <w:right w:color="000000" w:sz="4" w:val="single"/>
            </w:tcBorders>
            <w:vAlign w:val="center"/>
          </w:tcPr>
          <w:p w14:paraId="CB000000">
            <w:pPr>
              <w:rPr>
                <w:sz w:val="28"/>
              </w:rPr>
            </w:pPr>
            <w:r>
              <w:rPr>
                <w:sz w:val="28"/>
              </w:rPr>
              <w:t>суббота</w:t>
            </w:r>
          </w:p>
        </w:tc>
      </w:tr>
      <w:tr>
        <w:trPr>
          <w:trHeight w:hRule="atLeast" w:val="299"/>
        </w:trPr>
        <w:tc>
          <w:tcPr>
            <w:tcW w:type="dxa" w:w="2405"/>
            <w:vMerge w:val="restart"/>
            <w:tcBorders>
              <w:top w:color="000000" w:sz="4" w:val="single"/>
              <w:left w:color="000000" w:sz="4" w:val="single"/>
              <w:bottom w:color="000000" w:sz="4" w:val="single"/>
              <w:right w:color="000000" w:sz="4" w:val="single"/>
            </w:tcBorders>
            <w:vAlign w:val="center"/>
          </w:tcPr>
          <w:p w14:paraId="CC000000">
            <w:pPr>
              <w:rPr>
                <w:sz w:val="28"/>
              </w:rPr>
            </w:pPr>
            <w:r>
              <w:rPr>
                <w:sz w:val="28"/>
              </w:rPr>
              <w:t xml:space="preserve">3-4,5-6,7,8,9,10-11 </w:t>
            </w:r>
          </w:p>
          <w:p w14:paraId="CD000000">
            <w:pPr>
              <w:rPr>
                <w:sz w:val="28"/>
              </w:rPr>
            </w:pPr>
            <w:r>
              <w:rPr>
                <w:sz w:val="28"/>
              </w:rPr>
              <w:t xml:space="preserve">5-6,7,8,9,10-11 </w:t>
            </w:r>
          </w:p>
        </w:tc>
        <w:tc>
          <w:tcPr>
            <w:tcW w:type="dxa" w:w="2886"/>
            <w:vMerge w:val="restart"/>
            <w:tcBorders>
              <w:top w:color="000000" w:sz="4" w:val="single"/>
              <w:left w:color="000000" w:sz="4" w:val="single"/>
              <w:bottom w:color="000000" w:sz="4" w:val="single"/>
              <w:right w:color="000000" w:sz="4" w:val="single"/>
            </w:tcBorders>
            <w:shd w:fill="FFFFFF" w:val="clear"/>
            <w:vAlign w:val="center"/>
          </w:tcPr>
          <w:p w14:paraId="CE000000">
            <w:pPr>
              <w:rPr>
                <w:sz w:val="28"/>
              </w:rPr>
            </w:pPr>
            <w:r>
              <w:rPr>
                <w:sz w:val="28"/>
              </w:rPr>
              <w:t>ОБЖ</w:t>
            </w:r>
          </w:p>
        </w:tc>
        <w:tc>
          <w:tcPr>
            <w:tcW w:type="dxa" w:w="2937"/>
            <w:tcBorders>
              <w:top w:color="000000" w:sz="4" w:val="single"/>
              <w:left w:color="000000" w:sz="4" w:val="single"/>
              <w:bottom w:color="000000" w:sz="4" w:val="single"/>
              <w:right w:color="000000" w:sz="4" w:val="single"/>
            </w:tcBorders>
            <w:vAlign w:val="center"/>
          </w:tcPr>
          <w:p w14:paraId="CF000000">
            <w:pPr>
              <w:rPr>
                <w:sz w:val="28"/>
              </w:rPr>
            </w:pPr>
          </w:p>
          <w:p w14:paraId="D0000000">
            <w:pPr>
              <w:rPr>
                <w:sz w:val="28"/>
              </w:rPr>
            </w:pPr>
            <w:r>
              <w:rPr>
                <w:sz w:val="28"/>
              </w:rPr>
              <w:t>23 октября (теоретический тур)</w:t>
            </w:r>
          </w:p>
        </w:tc>
        <w:tc>
          <w:tcPr>
            <w:tcW w:type="dxa" w:w="1973"/>
            <w:tcBorders>
              <w:top w:color="000000" w:sz="4" w:val="single"/>
              <w:left w:color="000000" w:sz="4" w:val="single"/>
              <w:bottom w:color="000000" w:sz="4" w:val="single"/>
              <w:right w:color="000000" w:sz="4" w:val="single"/>
            </w:tcBorders>
            <w:vAlign w:val="center"/>
          </w:tcPr>
          <w:p w14:paraId="D1000000">
            <w:pPr>
              <w:rPr>
                <w:sz w:val="28"/>
              </w:rPr>
            </w:pPr>
            <w:r>
              <w:rPr>
                <w:sz w:val="28"/>
              </w:rPr>
              <w:t>понедельник</w:t>
            </w:r>
          </w:p>
        </w:tc>
      </w:tr>
      <w:tr>
        <w:trPr>
          <w:trHeight w:hRule="atLeast" w:val="108"/>
        </w:trPr>
        <w:tc>
          <w:tcPr>
            <w:tcW w:type="dxa" w:w="2405"/>
            <w:gridSpan w:val="1"/>
            <w:vMerge w:val="continue"/>
            <w:tcBorders>
              <w:top w:color="000000" w:sz="4" w:val="single"/>
              <w:left w:color="000000" w:sz="4" w:val="single"/>
              <w:bottom w:color="000000" w:sz="4" w:val="single"/>
              <w:right w:color="000000" w:sz="4" w:val="single"/>
            </w:tcBorders>
            <w:vAlign w:val="center"/>
          </w:tcPr>
          <w:p/>
        </w:tc>
        <w:tc>
          <w:tcPr>
            <w:tcW w:type="dxa" w:w="2886"/>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2937"/>
            <w:tcBorders>
              <w:top w:color="000000" w:sz="4" w:val="single"/>
              <w:left w:color="000000" w:sz="4" w:val="single"/>
              <w:bottom w:color="000000" w:sz="4" w:val="single"/>
              <w:right w:color="000000" w:sz="4" w:val="single"/>
            </w:tcBorders>
            <w:vAlign w:val="center"/>
          </w:tcPr>
          <w:p w14:paraId="D2000000">
            <w:pPr>
              <w:rPr>
                <w:sz w:val="28"/>
              </w:rPr>
            </w:pPr>
            <w:r>
              <w:rPr>
                <w:sz w:val="28"/>
              </w:rPr>
              <w:t>24 октября</w:t>
            </w:r>
          </w:p>
          <w:p w14:paraId="D3000000">
            <w:pPr>
              <w:rPr>
                <w:sz w:val="28"/>
              </w:rPr>
            </w:pPr>
            <w:r>
              <w:rPr>
                <w:sz w:val="28"/>
              </w:rPr>
              <w:t>(практический тур)</w:t>
            </w:r>
          </w:p>
        </w:tc>
        <w:tc>
          <w:tcPr>
            <w:tcW w:type="dxa" w:w="1973"/>
            <w:tcBorders>
              <w:top w:color="000000" w:sz="4" w:val="single"/>
              <w:left w:color="000000" w:sz="4" w:val="single"/>
              <w:bottom w:color="000000" w:sz="4" w:val="single"/>
              <w:right w:color="000000" w:sz="4" w:val="single"/>
            </w:tcBorders>
            <w:vAlign w:val="center"/>
          </w:tcPr>
          <w:p w14:paraId="D4000000">
            <w:pPr>
              <w:rPr>
                <w:sz w:val="28"/>
              </w:rPr>
            </w:pPr>
            <w:r>
              <w:rPr>
                <w:sz w:val="28"/>
              </w:rPr>
              <w:t>вторник</w:t>
            </w:r>
          </w:p>
        </w:tc>
      </w:tr>
      <w:tr>
        <w:tc>
          <w:tcPr>
            <w:tcW w:type="dxa" w:w="2405"/>
            <w:tcBorders>
              <w:top w:color="000000" w:sz="4" w:val="single"/>
              <w:left w:color="000000" w:sz="4" w:val="single"/>
              <w:bottom w:color="000000" w:sz="4" w:val="single"/>
              <w:right w:color="000000" w:sz="4" w:val="single"/>
            </w:tcBorders>
            <w:vAlign w:val="center"/>
          </w:tcPr>
          <w:p w14:paraId="D5000000">
            <w:pPr>
              <w:rPr>
                <w:sz w:val="28"/>
              </w:rPr>
            </w:pPr>
            <w:r>
              <w:rPr>
                <w:sz w:val="28"/>
              </w:rPr>
              <w:t>5,6,7,8,9-11</w:t>
            </w:r>
          </w:p>
        </w:tc>
        <w:tc>
          <w:tcPr>
            <w:tcW w:type="dxa" w:w="2886"/>
            <w:tcBorders>
              <w:top w:color="000000" w:sz="4" w:val="single"/>
              <w:left w:color="000000" w:sz="4" w:val="single"/>
              <w:bottom w:color="000000" w:sz="4" w:val="single"/>
              <w:right w:color="000000" w:sz="4" w:val="single"/>
            </w:tcBorders>
            <w:shd w:fill="FFFFFF" w:val="clear"/>
            <w:vAlign w:val="center"/>
          </w:tcPr>
          <w:p w14:paraId="D6000000">
            <w:pPr>
              <w:rPr>
                <w:sz w:val="28"/>
              </w:rPr>
            </w:pPr>
            <w:r>
              <w:rPr>
                <w:sz w:val="28"/>
              </w:rPr>
              <w:t>Информатика</w:t>
            </w:r>
          </w:p>
        </w:tc>
        <w:tc>
          <w:tcPr>
            <w:tcW w:type="dxa" w:w="2937"/>
            <w:tcBorders>
              <w:top w:color="000000" w:sz="4" w:val="single"/>
              <w:left w:color="000000" w:sz="4" w:val="single"/>
              <w:bottom w:color="000000" w:sz="4" w:val="single"/>
              <w:right w:color="000000" w:sz="4" w:val="single"/>
            </w:tcBorders>
            <w:vAlign w:val="center"/>
          </w:tcPr>
          <w:p w14:paraId="D7000000">
            <w:pPr>
              <w:rPr>
                <w:sz w:val="28"/>
              </w:rPr>
            </w:pPr>
            <w:r>
              <w:rPr>
                <w:sz w:val="28"/>
              </w:rPr>
              <w:t>25 октября</w:t>
            </w:r>
          </w:p>
        </w:tc>
        <w:tc>
          <w:tcPr>
            <w:tcW w:type="dxa" w:w="1973"/>
            <w:tcBorders>
              <w:top w:color="000000" w:sz="4" w:val="single"/>
              <w:left w:color="000000" w:sz="4" w:val="single"/>
              <w:bottom w:color="000000" w:sz="4" w:val="single"/>
              <w:right w:color="000000" w:sz="4" w:val="single"/>
            </w:tcBorders>
            <w:vAlign w:val="center"/>
          </w:tcPr>
          <w:p w14:paraId="D8000000">
            <w:pPr>
              <w:rPr>
                <w:sz w:val="28"/>
              </w:rPr>
            </w:pPr>
            <w:r>
              <w:rPr>
                <w:sz w:val="28"/>
              </w:rPr>
              <w:t>среда</w:t>
            </w:r>
          </w:p>
        </w:tc>
      </w:tr>
      <w:tr>
        <w:trPr>
          <w:trHeight w:hRule="atLeast" w:val="356"/>
        </w:trPr>
        <w:tc>
          <w:tcPr>
            <w:tcW w:type="dxa" w:w="2405"/>
            <w:tcBorders>
              <w:top w:color="000000" w:sz="4" w:val="single"/>
              <w:left w:color="000000" w:sz="4" w:val="single"/>
              <w:bottom w:color="000000" w:sz="4" w:val="single"/>
              <w:right w:color="000000" w:sz="4" w:val="single"/>
            </w:tcBorders>
            <w:vAlign w:val="center"/>
          </w:tcPr>
          <w:p w14:paraId="D9000000">
            <w:pPr>
              <w:rPr>
                <w:sz w:val="28"/>
              </w:rPr>
            </w:pPr>
            <w:r>
              <w:rPr>
                <w:sz w:val="28"/>
              </w:rPr>
              <w:t>4,5-6,7-8,9,10-11</w:t>
            </w:r>
          </w:p>
        </w:tc>
        <w:tc>
          <w:tcPr>
            <w:tcW w:type="dxa" w:w="2886"/>
            <w:tcBorders>
              <w:top w:color="000000" w:sz="4" w:val="single"/>
              <w:left w:color="000000" w:sz="4" w:val="single"/>
              <w:bottom w:color="000000" w:sz="4" w:val="single"/>
              <w:right w:color="000000" w:sz="4" w:val="single"/>
            </w:tcBorders>
            <w:vAlign w:val="center"/>
          </w:tcPr>
          <w:p w14:paraId="DA000000">
            <w:pPr>
              <w:rPr>
                <w:sz w:val="28"/>
              </w:rPr>
            </w:pPr>
            <w:r>
              <w:rPr>
                <w:sz w:val="28"/>
              </w:rPr>
              <w:t>Русский язык</w:t>
            </w:r>
          </w:p>
        </w:tc>
        <w:tc>
          <w:tcPr>
            <w:tcW w:type="dxa" w:w="2937"/>
            <w:tcBorders>
              <w:top w:color="000000" w:sz="4" w:val="single"/>
              <w:left w:color="000000" w:sz="4" w:val="single"/>
              <w:bottom w:color="000000" w:sz="4" w:val="single"/>
              <w:right w:color="000000" w:sz="4" w:val="single"/>
            </w:tcBorders>
            <w:vAlign w:val="center"/>
          </w:tcPr>
          <w:p w14:paraId="DB000000">
            <w:pPr>
              <w:rPr>
                <w:sz w:val="28"/>
              </w:rPr>
            </w:pPr>
            <w:r>
              <w:rPr>
                <w:sz w:val="28"/>
              </w:rPr>
              <w:t>26 октября</w:t>
            </w:r>
          </w:p>
          <w:p w14:paraId="DC000000">
            <w:pPr>
              <w:rPr>
                <w:sz w:val="28"/>
              </w:rPr>
            </w:pPr>
          </w:p>
        </w:tc>
        <w:tc>
          <w:tcPr>
            <w:tcW w:type="dxa" w:w="1973"/>
            <w:tcBorders>
              <w:top w:color="000000" w:sz="4" w:val="single"/>
              <w:left w:color="000000" w:sz="4" w:val="single"/>
              <w:bottom w:color="000000" w:sz="4" w:val="single"/>
              <w:right w:color="000000" w:sz="4" w:val="single"/>
            </w:tcBorders>
            <w:vAlign w:val="center"/>
          </w:tcPr>
          <w:p w14:paraId="DD000000">
            <w:pPr>
              <w:rPr>
                <w:sz w:val="28"/>
              </w:rPr>
            </w:pPr>
            <w:r>
              <w:rPr>
                <w:sz w:val="28"/>
              </w:rPr>
              <w:t>четверг</w:t>
            </w:r>
          </w:p>
          <w:p w14:paraId="DE000000">
            <w:pPr>
              <w:rPr>
                <w:sz w:val="28"/>
              </w:rPr>
            </w:pPr>
          </w:p>
        </w:tc>
      </w:tr>
      <w:tr>
        <w:trPr>
          <w:trHeight w:hRule="atLeast" w:val="108"/>
        </w:trPr>
        <w:tc>
          <w:tcPr>
            <w:tcW w:type="dxa" w:w="2405"/>
            <w:tcBorders>
              <w:top w:color="000000" w:sz="4" w:val="single"/>
              <w:left w:color="000000" w:sz="4" w:val="single"/>
              <w:bottom w:color="000000" w:sz="4" w:val="single"/>
              <w:right w:color="000000" w:sz="4" w:val="single"/>
            </w:tcBorders>
            <w:vAlign w:val="center"/>
          </w:tcPr>
          <w:p w14:paraId="DF000000">
            <w:pPr>
              <w:rPr>
                <w:sz w:val="28"/>
              </w:rPr>
            </w:pPr>
            <w:r>
              <w:rPr>
                <w:sz w:val="28"/>
              </w:rPr>
              <w:t>5-6,7-8,9,10-11 (КДДиТ, Робототехника, Информационная безопасность)</w:t>
            </w:r>
          </w:p>
          <w:p w14:paraId="E0000000">
            <w:pPr>
              <w:rPr>
                <w:sz w:val="28"/>
              </w:rPr>
            </w:pPr>
            <w:r>
              <w:rPr>
                <w:sz w:val="28"/>
              </w:rPr>
              <w:t>5-6,7-8,9,10-11 (ТТиТТ, Робототехника, Информационная безопасность)</w:t>
            </w:r>
          </w:p>
        </w:tc>
        <w:tc>
          <w:tcPr>
            <w:tcW w:type="dxa" w:w="2886"/>
            <w:tcBorders>
              <w:top w:color="000000" w:sz="4" w:val="single"/>
              <w:left w:color="000000" w:sz="4" w:val="single"/>
              <w:bottom w:color="000000" w:sz="4" w:val="single"/>
              <w:right w:color="000000" w:sz="4" w:val="single"/>
            </w:tcBorders>
            <w:shd w:fill="FFFFFF" w:val="clear"/>
            <w:vAlign w:val="center"/>
          </w:tcPr>
          <w:p w14:paraId="E1000000">
            <w:pPr>
              <w:rPr>
                <w:sz w:val="28"/>
              </w:rPr>
            </w:pPr>
            <w:r>
              <w:rPr>
                <w:sz w:val="28"/>
              </w:rPr>
              <w:t>Технология</w:t>
            </w:r>
          </w:p>
        </w:tc>
        <w:tc>
          <w:tcPr>
            <w:tcW w:type="dxa" w:w="2937"/>
            <w:tcBorders>
              <w:top w:color="000000" w:sz="4" w:val="single"/>
              <w:left w:color="000000" w:sz="4" w:val="single"/>
              <w:bottom w:color="000000" w:sz="4" w:val="single"/>
              <w:right w:color="000000" w:sz="4" w:val="single"/>
            </w:tcBorders>
            <w:vAlign w:val="center"/>
          </w:tcPr>
          <w:p w14:paraId="E2000000">
            <w:pPr>
              <w:rPr>
                <w:sz w:val="28"/>
              </w:rPr>
            </w:pPr>
            <w:r>
              <w:rPr>
                <w:sz w:val="28"/>
              </w:rPr>
              <w:t>27 октября</w:t>
            </w:r>
          </w:p>
          <w:p w14:paraId="E3000000">
            <w:pPr>
              <w:rPr>
                <w:sz w:val="28"/>
              </w:rPr>
            </w:pPr>
            <w:r>
              <w:rPr>
                <w:sz w:val="28"/>
              </w:rPr>
              <w:t>(теория, практика)</w:t>
            </w:r>
          </w:p>
        </w:tc>
        <w:tc>
          <w:tcPr>
            <w:tcW w:type="dxa" w:w="1973"/>
            <w:tcBorders>
              <w:top w:color="000000" w:sz="4" w:val="single"/>
              <w:left w:color="000000" w:sz="4" w:val="single"/>
              <w:bottom w:color="000000" w:sz="4" w:val="single"/>
              <w:right w:color="000000" w:sz="4" w:val="single"/>
            </w:tcBorders>
            <w:vAlign w:val="center"/>
          </w:tcPr>
          <w:p w14:paraId="E4000000">
            <w:pPr>
              <w:rPr>
                <w:sz w:val="28"/>
              </w:rPr>
            </w:pPr>
            <w:r>
              <w:rPr>
                <w:sz w:val="28"/>
              </w:rPr>
              <w:t>пятница</w:t>
            </w:r>
          </w:p>
        </w:tc>
      </w:tr>
      <w:tr>
        <w:trPr>
          <w:trHeight w:hRule="atLeast" w:val="356"/>
        </w:trPr>
        <w:tc>
          <w:tcPr>
            <w:tcW w:type="dxa" w:w="2405"/>
            <w:tcBorders>
              <w:top w:color="000000" w:sz="4" w:val="single"/>
              <w:left w:color="000000" w:sz="4" w:val="single"/>
              <w:bottom w:color="000000" w:sz="4" w:val="single"/>
              <w:right w:color="000000" w:sz="4" w:val="single"/>
            </w:tcBorders>
            <w:vAlign w:val="center"/>
          </w:tcPr>
          <w:p w14:paraId="E5000000">
            <w:pPr>
              <w:rPr>
                <w:sz w:val="28"/>
              </w:rPr>
            </w:pPr>
            <w:r>
              <w:rPr>
                <w:sz w:val="28"/>
              </w:rPr>
              <w:t>5-8,9,10,11</w:t>
            </w:r>
          </w:p>
        </w:tc>
        <w:tc>
          <w:tcPr>
            <w:tcW w:type="dxa" w:w="2886"/>
            <w:tcBorders>
              <w:top w:color="000000" w:sz="4" w:val="single"/>
              <w:left w:color="000000" w:sz="4" w:val="single"/>
              <w:bottom w:color="000000" w:sz="4" w:val="single"/>
              <w:right w:color="000000" w:sz="4" w:val="single"/>
            </w:tcBorders>
            <w:vAlign w:val="center"/>
          </w:tcPr>
          <w:p w14:paraId="E6000000">
            <w:pPr>
              <w:rPr>
                <w:sz w:val="28"/>
              </w:rPr>
            </w:pPr>
            <w:r>
              <w:rPr>
                <w:sz w:val="28"/>
              </w:rPr>
              <w:t xml:space="preserve"> Право</w:t>
            </w:r>
          </w:p>
        </w:tc>
        <w:tc>
          <w:tcPr>
            <w:tcW w:type="dxa" w:w="2937"/>
            <w:tcBorders>
              <w:top w:color="000000" w:sz="4" w:val="single"/>
              <w:left w:color="000000" w:sz="4" w:val="single"/>
              <w:bottom w:color="000000" w:sz="4" w:val="single"/>
              <w:right w:color="000000" w:sz="4" w:val="single"/>
            </w:tcBorders>
            <w:vAlign w:val="center"/>
          </w:tcPr>
          <w:p w14:paraId="E7000000">
            <w:pPr>
              <w:rPr>
                <w:sz w:val="28"/>
              </w:rPr>
            </w:pPr>
            <w:r>
              <w:rPr>
                <w:sz w:val="28"/>
              </w:rPr>
              <w:t>28 октября</w:t>
            </w:r>
          </w:p>
        </w:tc>
        <w:tc>
          <w:tcPr>
            <w:tcW w:type="dxa" w:w="1973"/>
            <w:tcBorders>
              <w:top w:color="000000" w:sz="4" w:val="single"/>
              <w:left w:color="000000" w:sz="4" w:val="single"/>
              <w:bottom w:color="000000" w:sz="4" w:val="single"/>
              <w:right w:color="000000" w:sz="4" w:val="single"/>
            </w:tcBorders>
            <w:vAlign w:val="center"/>
          </w:tcPr>
          <w:p w14:paraId="E8000000">
            <w:pPr>
              <w:rPr>
                <w:sz w:val="28"/>
              </w:rPr>
            </w:pPr>
            <w:r>
              <w:rPr>
                <w:sz w:val="28"/>
              </w:rPr>
              <w:t>суббота</w:t>
            </w:r>
          </w:p>
        </w:tc>
      </w:tr>
    </w:tbl>
    <w:p w14:paraId="E9000000"/>
    <w:p w14:paraId="EA000000"/>
    <w:p w14:paraId="EB000000"/>
    <w:p w14:paraId="EC000000"/>
    <w:p w14:paraId="ED000000"/>
    <w:p w14:paraId="EE000000"/>
    <w:p w14:paraId="EF000000"/>
    <w:p w14:paraId="F0000000"/>
    <w:p w14:paraId="F1000000"/>
    <w:p w14:paraId="F2000000"/>
    <w:p w14:paraId="F3000000"/>
    <w:p w14:paraId="F4000000"/>
    <w:p w14:paraId="F5000000"/>
    <w:p w14:paraId="F6000000"/>
    <w:p w14:paraId="F7000000"/>
    <w:p w14:paraId="F8000000"/>
    <w:p w14:paraId="F9000000"/>
    <w:p w14:paraId="FA000000"/>
    <w:p w14:paraId="FB000000"/>
    <w:p w14:paraId="FC000000"/>
    <w:p w14:paraId="FD000000"/>
    <w:p w14:paraId="FE000000">
      <w:pPr>
        <w:ind w:firstLine="0" w:left="7788"/>
        <w:rPr>
          <w:sz w:val="28"/>
        </w:rPr>
      </w:pPr>
    </w:p>
    <w:p w14:paraId="FF000000">
      <w:pPr>
        <w:ind w:firstLine="0" w:left="7788"/>
        <w:rPr>
          <w:sz w:val="28"/>
        </w:rPr>
      </w:pPr>
    </w:p>
    <w:p w14:paraId="00010000">
      <w:pPr>
        <w:ind w:firstLine="0" w:left="7788"/>
        <w:rPr>
          <w:sz w:val="28"/>
        </w:rPr>
      </w:pPr>
    </w:p>
    <w:p w14:paraId="01010000">
      <w:pPr>
        <w:ind w:firstLine="0" w:left="7788"/>
        <w:rPr>
          <w:sz w:val="28"/>
        </w:rPr>
      </w:pPr>
    </w:p>
    <w:p w14:paraId="02010000">
      <w:pPr>
        <w:ind w:firstLine="0" w:left="7788"/>
        <w:rPr>
          <w:sz w:val="28"/>
        </w:rPr>
      </w:pPr>
    </w:p>
    <w:p w14:paraId="03010000">
      <w:pPr>
        <w:ind w:firstLine="0" w:left="5954"/>
        <w:rPr>
          <w:sz w:val="28"/>
        </w:rPr>
      </w:pPr>
      <w:r>
        <w:rPr>
          <w:sz w:val="28"/>
        </w:rPr>
        <w:t>Приложение 2</w:t>
      </w:r>
    </w:p>
    <w:p w14:paraId="04010000">
      <w:pPr>
        <w:ind w:firstLine="0" w:left="5954"/>
        <w:rPr>
          <w:sz w:val="28"/>
        </w:rPr>
      </w:pPr>
      <w:r>
        <w:rPr>
          <w:sz w:val="28"/>
        </w:rPr>
        <w:t xml:space="preserve">к приказу МКУ «Управление образования Лаишевского МР РТ» от 12.02023 года №409 </w:t>
      </w:r>
    </w:p>
    <w:p w14:paraId="05010000">
      <w:pPr>
        <w:ind w:right="-1"/>
        <w:rPr>
          <w:sz w:val="28"/>
        </w:rPr>
      </w:pPr>
    </w:p>
    <w:p w14:paraId="06010000">
      <w:pPr>
        <w:ind/>
        <w:jc w:val="center"/>
        <w:rPr>
          <w:sz w:val="28"/>
        </w:rPr>
      </w:pPr>
      <w:r>
        <w:rPr>
          <w:sz w:val="28"/>
        </w:rPr>
        <w:t>График</w:t>
      </w:r>
    </w:p>
    <w:p w14:paraId="07010000">
      <w:pPr>
        <w:ind/>
        <w:jc w:val="center"/>
        <w:rPr>
          <w:b w:val="1"/>
          <w:sz w:val="28"/>
        </w:rPr>
      </w:pPr>
      <w:r>
        <w:rPr>
          <w:sz w:val="28"/>
        </w:rPr>
        <w:t>направления заданий</w:t>
      </w:r>
      <w:r>
        <w:rPr>
          <w:sz w:val="28"/>
        </w:rPr>
        <w:t xml:space="preserve"> школьного этапа всероссийской и республиканской олимпиад школьников в 2023-2024 учебном году</w:t>
      </w:r>
    </w:p>
    <w:p w14:paraId="08010000">
      <w:pPr>
        <w:ind w:right="-1"/>
        <w:rPr>
          <w:sz w:val="28"/>
        </w:rPr>
      </w:pP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547"/>
        <w:gridCol w:w="1956"/>
        <w:gridCol w:w="1871"/>
        <w:gridCol w:w="992"/>
        <w:gridCol w:w="1701"/>
        <w:gridCol w:w="1418"/>
      </w:tblGrid>
      <w:tr>
        <w:tc>
          <w:tcPr>
            <w:tcW w:type="dxa" w:w="2547"/>
            <w:vMerge w:val="restart"/>
            <w:tcBorders>
              <w:top w:color="000000" w:sz="4" w:val="single"/>
              <w:left w:color="000000" w:sz="4" w:val="single"/>
              <w:bottom w:color="000000" w:sz="4" w:val="single"/>
              <w:right w:color="000000" w:sz="4" w:val="single"/>
            </w:tcBorders>
            <w:vAlign w:val="center"/>
          </w:tcPr>
          <w:p w14:paraId="09010000">
            <w:pPr>
              <w:rPr>
                <w:sz w:val="28"/>
              </w:rPr>
            </w:pPr>
            <w:r>
              <w:rPr>
                <w:sz w:val="28"/>
              </w:rPr>
              <w:t>Наименование предмета</w:t>
            </w:r>
          </w:p>
        </w:tc>
        <w:tc>
          <w:tcPr>
            <w:tcW w:type="dxa" w:w="1956"/>
            <w:vMerge w:val="restart"/>
            <w:tcBorders>
              <w:top w:color="000000" w:sz="4" w:val="single"/>
              <w:left w:color="000000" w:sz="4" w:val="single"/>
              <w:bottom w:color="000000" w:sz="4" w:val="single"/>
              <w:right w:color="000000" w:sz="4" w:val="single"/>
            </w:tcBorders>
            <w:vAlign w:val="center"/>
          </w:tcPr>
          <w:p w14:paraId="0A010000">
            <w:pPr>
              <w:ind/>
              <w:jc w:val="center"/>
              <w:rPr>
                <w:sz w:val="28"/>
              </w:rPr>
            </w:pPr>
            <w:r>
              <w:rPr>
                <w:sz w:val="28"/>
              </w:rPr>
              <w:t>Дата проведения</w:t>
            </w:r>
          </w:p>
        </w:tc>
        <w:tc>
          <w:tcPr>
            <w:tcW w:type="dxa" w:w="2863"/>
            <w:gridSpan w:val="2"/>
            <w:tcBorders>
              <w:top w:color="000000" w:sz="4" w:val="single"/>
              <w:left w:color="000000" w:sz="4" w:val="single"/>
              <w:bottom w:color="000000" w:sz="4" w:val="single"/>
              <w:right w:color="000000" w:sz="4" w:val="single"/>
            </w:tcBorders>
            <w:vAlign w:val="center"/>
          </w:tcPr>
          <w:p w14:paraId="0B010000">
            <w:pPr>
              <w:ind/>
              <w:jc w:val="center"/>
              <w:rPr>
                <w:sz w:val="28"/>
              </w:rPr>
            </w:pPr>
            <w:r>
              <w:rPr>
                <w:sz w:val="28"/>
              </w:rPr>
              <w:t>Отправление заданий</w:t>
            </w:r>
          </w:p>
        </w:tc>
        <w:tc>
          <w:tcPr>
            <w:tcW w:type="dxa" w:w="3119"/>
            <w:gridSpan w:val="2"/>
            <w:tcBorders>
              <w:top w:color="000000" w:sz="4" w:val="single"/>
              <w:left w:color="000000" w:sz="4" w:val="single"/>
              <w:bottom w:color="000000" w:sz="4" w:val="single"/>
              <w:right w:color="000000" w:sz="4" w:val="single"/>
            </w:tcBorders>
            <w:vAlign w:val="center"/>
          </w:tcPr>
          <w:p w14:paraId="0C010000">
            <w:pPr>
              <w:ind/>
              <w:jc w:val="center"/>
              <w:rPr>
                <w:sz w:val="28"/>
              </w:rPr>
            </w:pPr>
            <w:r>
              <w:rPr>
                <w:sz w:val="28"/>
              </w:rPr>
              <w:t>Отправление ответов</w:t>
            </w:r>
          </w:p>
        </w:tc>
      </w:tr>
      <w:tr>
        <w:tc>
          <w:tcPr>
            <w:tcW w:type="dxa" w:w="2547"/>
            <w:gridSpan w:val="1"/>
            <w:vMerge w:val="continue"/>
            <w:tcBorders>
              <w:top w:color="000000" w:sz="4" w:val="single"/>
              <w:left w:color="000000" w:sz="4" w:val="single"/>
              <w:bottom w:color="000000" w:sz="4" w:val="single"/>
              <w:right w:color="000000" w:sz="4" w:val="single"/>
            </w:tcBorders>
            <w:vAlign w:val="center"/>
          </w:tcPr>
          <w:p/>
        </w:tc>
        <w:tc>
          <w:tcPr>
            <w:tcW w:type="dxa" w:w="1956"/>
            <w:gridSpan w:val="1"/>
            <w:vMerge w:val="continue"/>
            <w:tcBorders>
              <w:top w:color="000000" w:sz="4" w:val="single"/>
              <w:left w:color="000000" w:sz="4" w:val="single"/>
              <w:bottom w:color="000000" w:sz="4" w:val="single"/>
              <w:right w:color="000000" w:sz="4" w:val="single"/>
            </w:tcBorders>
            <w:vAlign w:val="center"/>
          </w:tcPr>
          <w:p/>
        </w:tc>
        <w:tc>
          <w:tcPr>
            <w:tcW w:type="dxa" w:w="1871"/>
            <w:tcBorders>
              <w:top w:color="000000" w:sz="4" w:val="single"/>
              <w:left w:color="000000" w:sz="4" w:val="single"/>
              <w:bottom w:color="000000" w:sz="4" w:val="single"/>
              <w:right w:color="000000" w:sz="4" w:val="single"/>
            </w:tcBorders>
            <w:vAlign w:val="center"/>
          </w:tcPr>
          <w:p w14:paraId="0D010000">
            <w:pPr>
              <w:ind/>
              <w:jc w:val="center"/>
              <w:rPr>
                <w:sz w:val="28"/>
              </w:rPr>
            </w:pPr>
            <w:r>
              <w:rPr>
                <w:sz w:val="28"/>
              </w:rPr>
              <w:t>время</w:t>
            </w:r>
          </w:p>
        </w:tc>
        <w:tc>
          <w:tcPr>
            <w:tcW w:type="dxa" w:w="992"/>
            <w:tcBorders>
              <w:top w:color="000000" w:sz="4" w:val="single"/>
              <w:left w:color="000000" w:sz="4" w:val="single"/>
              <w:bottom w:color="000000" w:sz="4" w:val="single"/>
              <w:right w:color="000000" w:sz="4" w:val="single"/>
            </w:tcBorders>
            <w:vAlign w:val="center"/>
          </w:tcPr>
          <w:p w14:paraId="0E010000">
            <w:pPr>
              <w:ind/>
              <w:jc w:val="center"/>
              <w:rPr>
                <w:sz w:val="28"/>
              </w:rPr>
            </w:pPr>
            <w:r>
              <w:rPr>
                <w:sz w:val="28"/>
              </w:rPr>
              <w:t>дата</w:t>
            </w:r>
          </w:p>
        </w:tc>
        <w:tc>
          <w:tcPr>
            <w:tcW w:type="dxa" w:w="1701"/>
            <w:tcBorders>
              <w:top w:color="000000" w:sz="4" w:val="single"/>
              <w:left w:color="000000" w:sz="4" w:val="single"/>
              <w:bottom w:color="000000" w:sz="4" w:val="single"/>
              <w:right w:color="000000" w:sz="4" w:val="single"/>
            </w:tcBorders>
            <w:vAlign w:val="center"/>
          </w:tcPr>
          <w:p w14:paraId="0F010000">
            <w:pPr>
              <w:ind/>
              <w:jc w:val="center"/>
              <w:rPr>
                <w:sz w:val="28"/>
              </w:rPr>
            </w:pPr>
            <w:r>
              <w:rPr>
                <w:sz w:val="28"/>
              </w:rPr>
              <w:t>время</w:t>
            </w:r>
          </w:p>
        </w:tc>
        <w:tc>
          <w:tcPr>
            <w:tcW w:type="dxa" w:w="1418"/>
            <w:tcBorders>
              <w:top w:color="000000" w:sz="4" w:val="single"/>
              <w:left w:color="000000" w:sz="4" w:val="single"/>
              <w:bottom w:color="000000" w:sz="4" w:val="single"/>
              <w:right w:color="000000" w:sz="4" w:val="single"/>
            </w:tcBorders>
            <w:vAlign w:val="center"/>
          </w:tcPr>
          <w:p w14:paraId="10010000">
            <w:pPr>
              <w:ind/>
              <w:jc w:val="center"/>
              <w:rPr>
                <w:sz w:val="28"/>
              </w:rPr>
            </w:pPr>
            <w:r>
              <w:rPr>
                <w:sz w:val="28"/>
              </w:rPr>
              <w:t>дата</w:t>
            </w: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11010000">
            <w:pPr>
              <w:rPr>
                <w:sz w:val="28"/>
              </w:rPr>
            </w:pPr>
            <w:r>
              <w:rPr>
                <w:sz w:val="28"/>
              </w:rPr>
              <w:t>Литература</w:t>
            </w:r>
          </w:p>
        </w:tc>
        <w:tc>
          <w:tcPr>
            <w:tcW w:type="dxa" w:w="1956"/>
            <w:tcBorders>
              <w:top w:color="000000" w:sz="4" w:val="single"/>
              <w:left w:color="000000" w:sz="4" w:val="single"/>
              <w:bottom w:color="000000" w:sz="4" w:val="single"/>
              <w:right w:color="000000" w:sz="4" w:val="single"/>
            </w:tcBorders>
            <w:vAlign w:val="center"/>
          </w:tcPr>
          <w:p w14:paraId="12010000">
            <w:pPr>
              <w:ind/>
              <w:jc w:val="center"/>
              <w:rPr>
                <w:sz w:val="28"/>
              </w:rPr>
            </w:pPr>
            <w:r>
              <w:rPr>
                <w:sz w:val="28"/>
              </w:rPr>
              <w:t>25 сентября</w:t>
            </w:r>
          </w:p>
        </w:tc>
        <w:tc>
          <w:tcPr>
            <w:tcW w:type="dxa" w:w="1871"/>
            <w:tcBorders>
              <w:top w:color="000000" w:sz="4" w:val="single"/>
              <w:left w:color="000000" w:sz="4" w:val="single"/>
              <w:bottom w:color="000000" w:sz="4" w:val="single"/>
              <w:right w:color="000000" w:sz="4" w:val="single"/>
            </w:tcBorders>
            <w:vAlign w:val="center"/>
          </w:tcPr>
          <w:p w14:paraId="13010000">
            <w:pPr>
              <w:ind/>
              <w:jc w:val="center"/>
              <w:rPr>
                <w:sz w:val="28"/>
              </w:rPr>
            </w:pPr>
            <w:r>
              <w:rPr>
                <w:sz w:val="28"/>
              </w:rPr>
              <w:t>25 сентября</w:t>
            </w:r>
          </w:p>
        </w:tc>
        <w:tc>
          <w:tcPr>
            <w:tcW w:type="dxa" w:w="992"/>
            <w:tcBorders>
              <w:top w:color="000000" w:sz="4" w:val="single"/>
              <w:left w:color="000000" w:sz="4" w:val="single"/>
              <w:bottom w:color="000000" w:sz="4" w:val="single"/>
              <w:right w:color="000000" w:sz="4" w:val="single"/>
            </w:tcBorders>
            <w:vAlign w:val="center"/>
          </w:tcPr>
          <w:p w14:paraId="14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15010000">
            <w:pPr>
              <w:ind/>
              <w:jc w:val="center"/>
              <w:rPr>
                <w:sz w:val="28"/>
              </w:rPr>
            </w:pPr>
            <w:r>
              <w:rPr>
                <w:sz w:val="28"/>
              </w:rPr>
              <w:t>25 сентября</w:t>
            </w:r>
          </w:p>
        </w:tc>
        <w:tc>
          <w:tcPr>
            <w:tcW w:type="dxa" w:w="1418"/>
            <w:tcBorders>
              <w:top w:color="000000" w:sz="4" w:val="single"/>
              <w:left w:color="000000" w:sz="4" w:val="single"/>
              <w:bottom w:color="000000" w:sz="4" w:val="single"/>
              <w:right w:color="000000" w:sz="4" w:val="single"/>
            </w:tcBorders>
            <w:vAlign w:val="center"/>
          </w:tcPr>
          <w:p w14:paraId="16010000">
            <w:pPr>
              <w:ind/>
              <w:jc w:val="center"/>
              <w:rPr>
                <w:sz w:val="28"/>
              </w:rPr>
            </w:pPr>
            <w:r>
              <w:rPr>
                <w:sz w:val="28"/>
              </w:rPr>
              <w:t>16.00-17.00</w:t>
            </w: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17010000">
            <w:pPr>
              <w:rPr>
                <w:sz w:val="28"/>
              </w:rPr>
            </w:pPr>
            <w:r>
              <w:rPr>
                <w:sz w:val="28"/>
              </w:rPr>
              <w:t>Родные (марийский, удмуртский, чувашский, мордовские (эрзя, мокша)) язык и литература</w:t>
            </w:r>
          </w:p>
        </w:tc>
        <w:tc>
          <w:tcPr>
            <w:tcW w:type="dxa" w:w="1956"/>
            <w:vMerge w:val="restart"/>
            <w:tcBorders>
              <w:top w:color="000000" w:sz="4" w:val="single"/>
              <w:left w:color="000000" w:sz="4" w:val="single"/>
              <w:bottom w:color="000000" w:sz="4" w:val="single"/>
              <w:right w:color="000000" w:sz="4" w:val="single"/>
            </w:tcBorders>
            <w:vAlign w:val="center"/>
          </w:tcPr>
          <w:p w14:paraId="18010000">
            <w:pPr>
              <w:ind/>
              <w:jc w:val="center"/>
              <w:rPr>
                <w:sz w:val="28"/>
              </w:rPr>
            </w:pPr>
            <w:r>
              <w:rPr>
                <w:sz w:val="28"/>
              </w:rPr>
              <w:t>26 сентября</w:t>
            </w:r>
          </w:p>
        </w:tc>
        <w:tc>
          <w:tcPr>
            <w:tcW w:type="dxa" w:w="1871"/>
            <w:vMerge w:val="restart"/>
            <w:tcBorders>
              <w:top w:color="000000" w:sz="4" w:val="single"/>
              <w:left w:color="000000" w:sz="4" w:val="single"/>
              <w:bottom w:color="000000" w:sz="4" w:val="single"/>
              <w:right w:color="000000" w:sz="4" w:val="single"/>
            </w:tcBorders>
            <w:vAlign w:val="center"/>
          </w:tcPr>
          <w:p w14:paraId="19010000">
            <w:pPr>
              <w:ind/>
              <w:jc w:val="center"/>
              <w:rPr>
                <w:sz w:val="28"/>
              </w:rPr>
            </w:pPr>
            <w:r>
              <w:rPr>
                <w:sz w:val="28"/>
              </w:rPr>
              <w:t>26 сентября</w:t>
            </w:r>
          </w:p>
        </w:tc>
        <w:tc>
          <w:tcPr>
            <w:tcW w:type="dxa" w:w="992"/>
            <w:vMerge w:val="restart"/>
            <w:tcBorders>
              <w:top w:color="000000" w:sz="4" w:val="single"/>
              <w:left w:color="000000" w:sz="4" w:val="single"/>
              <w:bottom w:color="000000" w:sz="4" w:val="single"/>
              <w:right w:color="000000" w:sz="4" w:val="single"/>
            </w:tcBorders>
            <w:vAlign w:val="center"/>
          </w:tcPr>
          <w:p w14:paraId="1A010000">
            <w:pPr>
              <w:ind/>
              <w:jc w:val="center"/>
              <w:rPr>
                <w:sz w:val="28"/>
              </w:rPr>
            </w:pPr>
            <w:r>
              <w:rPr>
                <w:sz w:val="28"/>
              </w:rPr>
              <w:t>8.00-9.00</w:t>
            </w:r>
          </w:p>
          <w:p w14:paraId="1B010000">
            <w:pPr>
              <w:ind/>
              <w:jc w:val="center"/>
              <w:rPr>
                <w:sz w:val="28"/>
              </w:rPr>
            </w:pPr>
          </w:p>
        </w:tc>
        <w:tc>
          <w:tcPr>
            <w:tcW w:type="dxa" w:w="1701"/>
            <w:vMerge w:val="restart"/>
            <w:tcBorders>
              <w:top w:color="000000" w:sz="4" w:val="single"/>
              <w:left w:color="000000" w:sz="4" w:val="single"/>
              <w:bottom w:color="000000" w:sz="4" w:val="single"/>
              <w:right w:color="000000" w:sz="4" w:val="single"/>
            </w:tcBorders>
            <w:vAlign w:val="center"/>
          </w:tcPr>
          <w:p w14:paraId="1C010000">
            <w:pPr>
              <w:ind/>
              <w:jc w:val="center"/>
              <w:rPr>
                <w:sz w:val="28"/>
              </w:rPr>
            </w:pPr>
            <w:r>
              <w:rPr>
                <w:sz w:val="28"/>
              </w:rPr>
              <w:t>26 сентября</w:t>
            </w:r>
          </w:p>
          <w:p w14:paraId="1D010000">
            <w:pPr>
              <w:ind/>
              <w:jc w:val="center"/>
              <w:rPr>
                <w:sz w:val="28"/>
              </w:rPr>
            </w:pPr>
          </w:p>
        </w:tc>
        <w:tc>
          <w:tcPr>
            <w:tcW w:type="dxa" w:w="1418"/>
            <w:vMerge w:val="restart"/>
            <w:tcBorders>
              <w:top w:color="000000" w:sz="4" w:val="single"/>
              <w:left w:color="000000" w:sz="4" w:val="single"/>
              <w:bottom w:color="000000" w:sz="4" w:val="single"/>
              <w:right w:color="000000" w:sz="4" w:val="single"/>
            </w:tcBorders>
            <w:vAlign w:val="center"/>
          </w:tcPr>
          <w:p w14:paraId="1E010000">
            <w:pPr>
              <w:ind/>
              <w:jc w:val="center"/>
              <w:rPr>
                <w:sz w:val="28"/>
              </w:rPr>
            </w:pPr>
            <w:r>
              <w:rPr>
                <w:sz w:val="28"/>
              </w:rPr>
              <w:t>16.00-17.00</w:t>
            </w:r>
          </w:p>
          <w:p w14:paraId="1F010000">
            <w:pPr>
              <w:ind/>
              <w:jc w:val="center"/>
              <w:rPr>
                <w:sz w:val="28"/>
              </w:rPr>
            </w:pP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20010000">
            <w:pPr>
              <w:rPr>
                <w:sz w:val="28"/>
              </w:rPr>
            </w:pPr>
            <w:r>
              <w:rPr>
                <w:sz w:val="28"/>
              </w:rPr>
              <w:t>Арабский язык</w:t>
            </w:r>
          </w:p>
        </w:tc>
        <w:tc>
          <w:tcPr>
            <w:tcW w:type="dxa" w:w="1956"/>
            <w:gridSpan w:val="1"/>
            <w:vMerge w:val="continue"/>
            <w:tcBorders>
              <w:top w:color="000000" w:sz="4" w:val="single"/>
              <w:left w:color="000000" w:sz="4" w:val="single"/>
              <w:bottom w:color="000000" w:sz="4" w:val="single"/>
              <w:right w:color="000000" w:sz="4" w:val="single"/>
            </w:tcBorders>
            <w:vAlign w:val="center"/>
          </w:tcPr>
          <w:p/>
        </w:tc>
        <w:tc>
          <w:tcPr>
            <w:tcW w:type="dxa" w:w="1871"/>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21010000">
            <w:pPr>
              <w:rPr>
                <w:sz w:val="28"/>
              </w:rPr>
            </w:pPr>
            <w:r>
              <w:rPr>
                <w:sz w:val="28"/>
              </w:rPr>
              <w:t>Турецкий язык</w:t>
            </w:r>
          </w:p>
        </w:tc>
        <w:tc>
          <w:tcPr>
            <w:tcW w:type="dxa" w:w="1956"/>
            <w:gridSpan w:val="1"/>
            <w:vMerge w:val="continue"/>
            <w:tcBorders>
              <w:top w:color="000000" w:sz="4" w:val="single"/>
              <w:left w:color="000000" w:sz="4" w:val="single"/>
              <w:bottom w:color="000000" w:sz="4" w:val="single"/>
              <w:right w:color="000000" w:sz="4" w:val="single"/>
            </w:tcBorders>
            <w:vAlign w:val="center"/>
          </w:tcPr>
          <w:p/>
        </w:tc>
        <w:tc>
          <w:tcPr>
            <w:tcW w:type="dxa" w:w="1871"/>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22010000">
            <w:pPr>
              <w:rPr>
                <w:sz w:val="28"/>
              </w:rPr>
            </w:pPr>
            <w:r>
              <w:rPr>
                <w:sz w:val="28"/>
              </w:rPr>
              <w:t>Физика</w:t>
            </w:r>
          </w:p>
        </w:tc>
        <w:tc>
          <w:tcPr>
            <w:tcW w:type="dxa" w:w="1956"/>
            <w:tcBorders>
              <w:top w:color="000000" w:sz="4" w:val="single"/>
              <w:left w:color="000000" w:sz="4" w:val="single"/>
              <w:bottom w:color="000000" w:sz="4" w:val="single"/>
              <w:right w:color="000000" w:sz="4" w:val="single"/>
            </w:tcBorders>
            <w:vAlign w:val="center"/>
          </w:tcPr>
          <w:p w14:paraId="23010000">
            <w:pPr>
              <w:ind/>
              <w:jc w:val="center"/>
              <w:rPr>
                <w:sz w:val="28"/>
              </w:rPr>
            </w:pPr>
            <w:r>
              <w:rPr>
                <w:sz w:val="28"/>
              </w:rPr>
              <w:t>27 сентября</w:t>
            </w:r>
          </w:p>
        </w:tc>
        <w:tc>
          <w:tcPr>
            <w:tcW w:type="dxa" w:w="5982"/>
            <w:gridSpan w:val="4"/>
            <w:tcBorders>
              <w:top w:color="000000" w:sz="4" w:val="single"/>
              <w:left w:color="000000" w:sz="4" w:val="single"/>
              <w:bottom w:color="000000" w:sz="4" w:val="single"/>
              <w:right w:color="000000" w:sz="4" w:val="single"/>
            </w:tcBorders>
            <w:vAlign w:val="center"/>
          </w:tcPr>
          <w:p w14:paraId="24010000">
            <w:pPr>
              <w:ind/>
              <w:jc w:val="center"/>
              <w:rPr>
                <w:sz w:val="28"/>
              </w:rPr>
            </w:pPr>
            <w:r>
              <w:rPr>
                <w:sz w:val="28"/>
              </w:rPr>
              <w:t>на технологической платформе «Сириус.Курсы»</w:t>
            </w: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25010000">
            <w:pPr>
              <w:rPr>
                <w:sz w:val="28"/>
              </w:rPr>
            </w:pPr>
            <w:r>
              <w:rPr>
                <w:sz w:val="28"/>
              </w:rPr>
              <w:t>Экономика</w:t>
            </w:r>
          </w:p>
        </w:tc>
        <w:tc>
          <w:tcPr>
            <w:tcW w:type="dxa" w:w="1956"/>
            <w:vMerge w:val="restart"/>
            <w:tcBorders>
              <w:top w:color="000000" w:sz="4" w:val="single"/>
              <w:left w:color="000000" w:sz="4" w:val="single"/>
              <w:bottom w:color="000000" w:sz="4" w:val="single"/>
              <w:right w:color="000000" w:sz="4" w:val="single"/>
            </w:tcBorders>
            <w:vAlign w:val="center"/>
          </w:tcPr>
          <w:p w14:paraId="26010000">
            <w:pPr>
              <w:ind/>
              <w:jc w:val="center"/>
              <w:rPr>
                <w:sz w:val="28"/>
              </w:rPr>
            </w:pPr>
            <w:r>
              <w:rPr>
                <w:sz w:val="28"/>
              </w:rPr>
              <w:t>28 сентября</w:t>
            </w:r>
          </w:p>
        </w:tc>
        <w:tc>
          <w:tcPr>
            <w:tcW w:type="dxa" w:w="1871"/>
            <w:vMerge w:val="restart"/>
            <w:tcBorders>
              <w:top w:color="000000" w:sz="4" w:val="single"/>
              <w:left w:color="000000" w:sz="4" w:val="single"/>
              <w:bottom w:color="000000" w:sz="4" w:val="single"/>
              <w:right w:color="000000" w:sz="4" w:val="single"/>
            </w:tcBorders>
            <w:vAlign w:val="center"/>
          </w:tcPr>
          <w:p w14:paraId="27010000">
            <w:pPr>
              <w:ind/>
              <w:jc w:val="center"/>
              <w:rPr>
                <w:sz w:val="28"/>
              </w:rPr>
            </w:pPr>
            <w:r>
              <w:rPr>
                <w:sz w:val="28"/>
              </w:rPr>
              <w:t>28 сентября</w:t>
            </w:r>
          </w:p>
        </w:tc>
        <w:tc>
          <w:tcPr>
            <w:tcW w:type="dxa" w:w="992"/>
            <w:vMerge w:val="restart"/>
            <w:tcBorders>
              <w:top w:color="000000" w:sz="4" w:val="single"/>
              <w:left w:color="000000" w:sz="4" w:val="single"/>
              <w:bottom w:color="000000" w:sz="4" w:val="single"/>
              <w:right w:color="000000" w:sz="4" w:val="single"/>
            </w:tcBorders>
            <w:vAlign w:val="center"/>
          </w:tcPr>
          <w:p w14:paraId="28010000">
            <w:pPr>
              <w:ind/>
              <w:jc w:val="center"/>
              <w:rPr>
                <w:sz w:val="28"/>
              </w:rPr>
            </w:pPr>
            <w:r>
              <w:rPr>
                <w:sz w:val="28"/>
              </w:rPr>
              <w:t>8.00-9.00</w:t>
            </w:r>
          </w:p>
          <w:p w14:paraId="29010000">
            <w:pPr>
              <w:ind/>
              <w:jc w:val="center"/>
              <w:rPr>
                <w:sz w:val="28"/>
              </w:rPr>
            </w:pPr>
          </w:p>
        </w:tc>
        <w:tc>
          <w:tcPr>
            <w:tcW w:type="dxa" w:w="1701"/>
            <w:vMerge w:val="restart"/>
            <w:tcBorders>
              <w:top w:color="000000" w:sz="4" w:val="single"/>
              <w:left w:color="000000" w:sz="4" w:val="single"/>
              <w:bottom w:color="000000" w:sz="4" w:val="single"/>
              <w:right w:color="000000" w:sz="4" w:val="single"/>
            </w:tcBorders>
            <w:vAlign w:val="center"/>
          </w:tcPr>
          <w:p w14:paraId="2A010000">
            <w:pPr>
              <w:ind/>
              <w:jc w:val="center"/>
              <w:rPr>
                <w:sz w:val="28"/>
              </w:rPr>
            </w:pPr>
            <w:r>
              <w:rPr>
                <w:sz w:val="28"/>
              </w:rPr>
              <w:t>28 сентября</w:t>
            </w:r>
          </w:p>
          <w:p w14:paraId="2B010000">
            <w:pPr>
              <w:ind/>
              <w:jc w:val="center"/>
              <w:rPr>
                <w:sz w:val="28"/>
              </w:rPr>
            </w:pPr>
          </w:p>
        </w:tc>
        <w:tc>
          <w:tcPr>
            <w:tcW w:type="dxa" w:w="1418"/>
            <w:vMerge w:val="restart"/>
            <w:tcBorders>
              <w:top w:color="000000" w:sz="4" w:val="single"/>
              <w:left w:color="000000" w:sz="4" w:val="single"/>
              <w:bottom w:color="000000" w:sz="4" w:val="single"/>
              <w:right w:color="000000" w:sz="4" w:val="single"/>
            </w:tcBorders>
            <w:vAlign w:val="center"/>
          </w:tcPr>
          <w:p w14:paraId="2C010000">
            <w:pPr>
              <w:ind/>
              <w:jc w:val="center"/>
              <w:rPr>
                <w:sz w:val="28"/>
              </w:rPr>
            </w:pPr>
            <w:r>
              <w:rPr>
                <w:sz w:val="28"/>
              </w:rPr>
              <w:t>16.00-17.00</w:t>
            </w:r>
          </w:p>
          <w:p w14:paraId="2D010000">
            <w:pPr>
              <w:ind/>
              <w:jc w:val="center"/>
              <w:rPr>
                <w:sz w:val="28"/>
              </w:rPr>
            </w:pP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2E010000">
            <w:pPr>
              <w:rPr>
                <w:sz w:val="28"/>
              </w:rPr>
            </w:pPr>
            <w:r>
              <w:rPr>
                <w:sz w:val="28"/>
              </w:rPr>
              <w:t>История Татарстана и татарского народа</w:t>
            </w:r>
          </w:p>
        </w:tc>
        <w:tc>
          <w:tcPr>
            <w:tcW w:type="dxa" w:w="1956"/>
            <w:gridSpan w:val="1"/>
            <w:vMerge w:val="continue"/>
            <w:tcBorders>
              <w:top w:color="000000" w:sz="4" w:val="single"/>
              <w:left w:color="000000" w:sz="4" w:val="single"/>
              <w:bottom w:color="000000" w:sz="4" w:val="single"/>
              <w:right w:color="000000" w:sz="4" w:val="single"/>
            </w:tcBorders>
            <w:vAlign w:val="center"/>
          </w:tcPr>
          <w:p/>
        </w:tc>
        <w:tc>
          <w:tcPr>
            <w:tcW w:type="dxa" w:w="1871"/>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c>
          <w:tcPr>
            <w:tcW w:type="dxa" w:w="2547"/>
            <w:tcBorders>
              <w:top w:color="000000" w:sz="4" w:val="single"/>
              <w:left w:color="000000" w:sz="4" w:val="single"/>
              <w:bottom w:color="000000" w:sz="4" w:val="single"/>
              <w:right w:color="000000" w:sz="4" w:val="single"/>
            </w:tcBorders>
            <w:vAlign w:val="center"/>
          </w:tcPr>
          <w:p w14:paraId="2F010000">
            <w:pPr>
              <w:rPr>
                <w:sz w:val="28"/>
              </w:rPr>
            </w:pPr>
            <w:r>
              <w:rPr>
                <w:sz w:val="28"/>
              </w:rPr>
              <w:t>Иностранные языки:</w:t>
            </w:r>
          </w:p>
          <w:p w14:paraId="30010000">
            <w:pPr>
              <w:rPr>
                <w:sz w:val="28"/>
              </w:rPr>
            </w:pPr>
            <w:r>
              <w:rPr>
                <w:sz w:val="28"/>
              </w:rPr>
              <w:t>Китайский,</w:t>
            </w:r>
          </w:p>
          <w:p w14:paraId="31010000">
            <w:pPr>
              <w:rPr>
                <w:sz w:val="28"/>
              </w:rPr>
            </w:pPr>
            <w:r>
              <w:rPr>
                <w:sz w:val="28"/>
              </w:rPr>
              <w:t>Испанский, Итальянский</w:t>
            </w:r>
          </w:p>
        </w:tc>
        <w:tc>
          <w:tcPr>
            <w:tcW w:type="dxa" w:w="1956"/>
            <w:tcBorders>
              <w:top w:color="000000" w:sz="4" w:val="single"/>
              <w:left w:color="000000" w:sz="4" w:val="single"/>
              <w:bottom w:color="000000" w:sz="4" w:val="single"/>
              <w:right w:color="000000" w:sz="4" w:val="single"/>
            </w:tcBorders>
            <w:shd w:fill="FFFFFF" w:val="clear"/>
            <w:vAlign w:val="center"/>
          </w:tcPr>
          <w:p w14:paraId="32010000">
            <w:pPr>
              <w:ind/>
              <w:jc w:val="center"/>
              <w:rPr>
                <w:sz w:val="28"/>
              </w:rPr>
            </w:pPr>
            <w:r>
              <w:rPr>
                <w:sz w:val="28"/>
              </w:rPr>
              <w:t>29 сентября (теоретический тур)</w:t>
            </w:r>
          </w:p>
        </w:tc>
        <w:tc>
          <w:tcPr>
            <w:tcW w:type="dxa" w:w="1871"/>
            <w:tcBorders>
              <w:top w:color="000000" w:sz="4" w:val="single"/>
              <w:left w:color="000000" w:sz="4" w:val="single"/>
              <w:bottom w:color="000000" w:sz="4" w:val="single"/>
              <w:right w:color="000000" w:sz="4" w:val="single"/>
            </w:tcBorders>
            <w:vAlign w:val="center"/>
          </w:tcPr>
          <w:p w14:paraId="33010000">
            <w:pPr>
              <w:ind/>
              <w:jc w:val="center"/>
              <w:rPr>
                <w:sz w:val="28"/>
              </w:rPr>
            </w:pPr>
            <w:r>
              <w:rPr>
                <w:sz w:val="28"/>
              </w:rPr>
              <w:t>29 сентября</w:t>
            </w:r>
          </w:p>
        </w:tc>
        <w:tc>
          <w:tcPr>
            <w:tcW w:type="dxa" w:w="992"/>
            <w:tcBorders>
              <w:top w:color="000000" w:sz="4" w:val="single"/>
              <w:left w:color="000000" w:sz="4" w:val="single"/>
              <w:bottom w:color="000000" w:sz="4" w:val="single"/>
              <w:right w:color="000000" w:sz="4" w:val="single"/>
            </w:tcBorders>
            <w:vAlign w:val="center"/>
          </w:tcPr>
          <w:p w14:paraId="34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35010000">
            <w:pPr>
              <w:ind/>
              <w:jc w:val="center"/>
              <w:rPr>
                <w:sz w:val="28"/>
              </w:rPr>
            </w:pPr>
            <w:r>
              <w:rPr>
                <w:sz w:val="28"/>
              </w:rPr>
              <w:t>29 сентября</w:t>
            </w:r>
          </w:p>
        </w:tc>
        <w:tc>
          <w:tcPr>
            <w:tcW w:type="dxa" w:w="1418"/>
            <w:tcBorders>
              <w:top w:color="000000" w:sz="4" w:val="single"/>
              <w:left w:color="000000" w:sz="4" w:val="single"/>
              <w:bottom w:color="000000" w:sz="4" w:val="single"/>
              <w:right w:color="000000" w:sz="4" w:val="single"/>
            </w:tcBorders>
            <w:vAlign w:val="center"/>
          </w:tcPr>
          <w:p w14:paraId="36010000">
            <w:pPr>
              <w:ind/>
              <w:jc w:val="center"/>
              <w:rPr>
                <w:sz w:val="28"/>
              </w:rPr>
            </w:pPr>
            <w:r>
              <w:rPr>
                <w:sz w:val="28"/>
              </w:rPr>
              <w:t>16.00-17.00</w:t>
            </w: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37010000">
            <w:pPr>
              <w:rPr>
                <w:sz w:val="28"/>
              </w:rPr>
            </w:pPr>
            <w:r>
              <w:rPr>
                <w:sz w:val="28"/>
              </w:rPr>
              <w:t>Татарский язык для русскоязычных обучающихся школ с русским языком обучения</w:t>
            </w:r>
          </w:p>
        </w:tc>
        <w:tc>
          <w:tcPr>
            <w:tcW w:type="dxa" w:w="1956"/>
            <w:tcBorders>
              <w:top w:color="000000" w:sz="4" w:val="single"/>
              <w:left w:color="000000" w:sz="4" w:val="single"/>
              <w:bottom w:color="000000" w:sz="4" w:val="single"/>
              <w:right w:color="000000" w:sz="4" w:val="single"/>
            </w:tcBorders>
            <w:vAlign w:val="center"/>
          </w:tcPr>
          <w:p w14:paraId="38010000">
            <w:pPr>
              <w:ind/>
              <w:jc w:val="center"/>
              <w:rPr>
                <w:sz w:val="28"/>
              </w:rPr>
            </w:pPr>
            <w:r>
              <w:rPr>
                <w:sz w:val="28"/>
              </w:rPr>
              <w:t>30 сентября</w:t>
            </w:r>
          </w:p>
        </w:tc>
        <w:tc>
          <w:tcPr>
            <w:tcW w:type="dxa" w:w="1871"/>
            <w:tcBorders>
              <w:top w:color="000000" w:sz="4" w:val="single"/>
              <w:left w:color="000000" w:sz="4" w:val="single"/>
              <w:bottom w:color="000000" w:sz="4" w:val="single"/>
              <w:right w:color="000000" w:sz="4" w:val="single"/>
            </w:tcBorders>
            <w:vAlign w:val="center"/>
          </w:tcPr>
          <w:p w14:paraId="39010000">
            <w:pPr>
              <w:ind/>
              <w:jc w:val="center"/>
              <w:rPr>
                <w:sz w:val="28"/>
              </w:rPr>
            </w:pPr>
            <w:r>
              <w:rPr>
                <w:sz w:val="28"/>
              </w:rPr>
              <w:t>30 сентября</w:t>
            </w:r>
          </w:p>
        </w:tc>
        <w:tc>
          <w:tcPr>
            <w:tcW w:type="dxa" w:w="992"/>
            <w:tcBorders>
              <w:top w:color="000000" w:sz="4" w:val="single"/>
              <w:left w:color="000000" w:sz="4" w:val="single"/>
              <w:bottom w:color="000000" w:sz="4" w:val="single"/>
              <w:right w:color="000000" w:sz="4" w:val="single"/>
            </w:tcBorders>
            <w:vAlign w:val="center"/>
          </w:tcPr>
          <w:p w14:paraId="3A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3B010000">
            <w:pPr>
              <w:ind/>
              <w:jc w:val="center"/>
              <w:rPr>
                <w:sz w:val="28"/>
              </w:rPr>
            </w:pPr>
            <w:r>
              <w:rPr>
                <w:sz w:val="28"/>
              </w:rPr>
              <w:t>30 сентября</w:t>
            </w:r>
          </w:p>
        </w:tc>
        <w:tc>
          <w:tcPr>
            <w:tcW w:type="dxa" w:w="1418"/>
            <w:tcBorders>
              <w:top w:color="000000" w:sz="4" w:val="single"/>
              <w:left w:color="000000" w:sz="4" w:val="single"/>
              <w:bottom w:color="000000" w:sz="4" w:val="single"/>
              <w:right w:color="000000" w:sz="4" w:val="single"/>
            </w:tcBorders>
            <w:vAlign w:val="center"/>
          </w:tcPr>
          <w:p w14:paraId="3C010000">
            <w:pPr>
              <w:ind/>
              <w:jc w:val="center"/>
              <w:rPr>
                <w:sz w:val="28"/>
              </w:rPr>
            </w:pPr>
            <w:r>
              <w:rPr>
                <w:sz w:val="28"/>
              </w:rPr>
              <w:t>16.00-17.00</w:t>
            </w:r>
          </w:p>
        </w:tc>
      </w:tr>
      <w:tr>
        <w:tc>
          <w:tcPr>
            <w:tcW w:type="dxa" w:w="2547"/>
            <w:tcBorders>
              <w:top w:color="000000" w:sz="4" w:val="single"/>
              <w:left w:color="000000" w:sz="4" w:val="single"/>
              <w:bottom w:color="000000" w:sz="4" w:val="single"/>
              <w:right w:color="000000" w:sz="4" w:val="single"/>
            </w:tcBorders>
            <w:vAlign w:val="center"/>
          </w:tcPr>
          <w:p w14:paraId="3D010000">
            <w:pPr>
              <w:rPr>
                <w:sz w:val="28"/>
              </w:rPr>
            </w:pPr>
            <w:r>
              <w:rPr>
                <w:sz w:val="28"/>
              </w:rPr>
              <w:t>Геология</w:t>
            </w:r>
          </w:p>
        </w:tc>
        <w:tc>
          <w:tcPr>
            <w:tcW w:type="dxa" w:w="1956"/>
            <w:vMerge w:val="restart"/>
            <w:tcBorders>
              <w:top w:color="000000" w:sz="4" w:val="single"/>
              <w:left w:color="000000" w:sz="4" w:val="single"/>
              <w:bottom w:color="000000" w:sz="4" w:val="single"/>
              <w:right w:color="000000" w:sz="4" w:val="single"/>
            </w:tcBorders>
            <w:shd w:fill="FFFFFF" w:val="clear"/>
            <w:vAlign w:val="center"/>
          </w:tcPr>
          <w:p w14:paraId="3E010000">
            <w:pPr>
              <w:ind/>
              <w:jc w:val="center"/>
              <w:rPr>
                <w:sz w:val="28"/>
              </w:rPr>
            </w:pPr>
            <w:r>
              <w:rPr>
                <w:sz w:val="28"/>
              </w:rPr>
              <w:t>2 октября</w:t>
            </w:r>
          </w:p>
        </w:tc>
        <w:tc>
          <w:tcPr>
            <w:tcW w:type="dxa" w:w="1871"/>
            <w:vMerge w:val="restart"/>
            <w:tcBorders>
              <w:top w:color="000000" w:sz="4" w:val="single"/>
              <w:left w:color="000000" w:sz="4" w:val="single"/>
              <w:bottom w:color="000000" w:sz="4" w:val="single"/>
              <w:right w:color="000000" w:sz="4" w:val="single"/>
            </w:tcBorders>
            <w:vAlign w:val="center"/>
          </w:tcPr>
          <w:p w14:paraId="3F010000">
            <w:pPr>
              <w:ind/>
              <w:jc w:val="center"/>
              <w:rPr>
                <w:sz w:val="28"/>
              </w:rPr>
            </w:pPr>
            <w:r>
              <w:rPr>
                <w:sz w:val="28"/>
              </w:rPr>
              <w:t>2 октября</w:t>
            </w:r>
          </w:p>
        </w:tc>
        <w:tc>
          <w:tcPr>
            <w:tcW w:type="dxa" w:w="992"/>
            <w:vMerge w:val="restart"/>
            <w:tcBorders>
              <w:top w:color="000000" w:sz="4" w:val="single"/>
              <w:left w:color="000000" w:sz="4" w:val="single"/>
              <w:bottom w:color="000000" w:sz="4" w:val="single"/>
              <w:right w:color="000000" w:sz="4" w:val="single"/>
            </w:tcBorders>
            <w:vAlign w:val="center"/>
          </w:tcPr>
          <w:p w14:paraId="40010000">
            <w:pPr>
              <w:ind/>
              <w:jc w:val="center"/>
              <w:rPr>
                <w:sz w:val="28"/>
              </w:rPr>
            </w:pPr>
            <w:r>
              <w:rPr>
                <w:sz w:val="28"/>
              </w:rPr>
              <w:t>8.00-9.00</w:t>
            </w:r>
          </w:p>
        </w:tc>
        <w:tc>
          <w:tcPr>
            <w:tcW w:type="dxa" w:w="1701"/>
            <w:vMerge w:val="restart"/>
            <w:tcBorders>
              <w:top w:color="000000" w:sz="4" w:val="single"/>
              <w:left w:color="000000" w:sz="4" w:val="single"/>
              <w:bottom w:color="000000" w:sz="4" w:val="single"/>
              <w:right w:color="000000" w:sz="4" w:val="single"/>
            </w:tcBorders>
            <w:vAlign w:val="center"/>
          </w:tcPr>
          <w:p w14:paraId="41010000">
            <w:pPr>
              <w:ind/>
              <w:jc w:val="center"/>
              <w:rPr>
                <w:sz w:val="28"/>
              </w:rPr>
            </w:pPr>
            <w:r>
              <w:rPr>
                <w:sz w:val="28"/>
              </w:rPr>
              <w:t>2 октября</w:t>
            </w:r>
          </w:p>
        </w:tc>
        <w:tc>
          <w:tcPr>
            <w:tcW w:type="dxa" w:w="1418"/>
            <w:vMerge w:val="restart"/>
            <w:tcBorders>
              <w:top w:color="000000" w:sz="4" w:val="single"/>
              <w:left w:color="000000" w:sz="4" w:val="single"/>
              <w:bottom w:color="000000" w:sz="4" w:val="single"/>
              <w:right w:color="000000" w:sz="4" w:val="single"/>
            </w:tcBorders>
            <w:vAlign w:val="center"/>
          </w:tcPr>
          <w:p w14:paraId="42010000">
            <w:pPr>
              <w:ind/>
              <w:jc w:val="center"/>
              <w:rPr>
                <w:sz w:val="28"/>
              </w:rPr>
            </w:pPr>
            <w:r>
              <w:rPr>
                <w:sz w:val="28"/>
              </w:rPr>
              <w:t>16.00-17.00</w:t>
            </w:r>
          </w:p>
        </w:tc>
      </w:tr>
      <w:tr>
        <w:tc>
          <w:tcPr>
            <w:tcW w:type="dxa" w:w="2547"/>
            <w:tcBorders>
              <w:top w:color="000000" w:sz="4" w:val="single"/>
              <w:left w:color="000000" w:sz="4" w:val="single"/>
              <w:bottom w:color="000000" w:sz="4" w:val="single"/>
              <w:right w:color="000000" w:sz="4" w:val="single"/>
            </w:tcBorders>
            <w:vAlign w:val="center"/>
          </w:tcPr>
          <w:p w14:paraId="43010000">
            <w:pPr>
              <w:rPr>
                <w:sz w:val="28"/>
              </w:rPr>
            </w:pPr>
            <w:r>
              <w:rPr>
                <w:sz w:val="28"/>
              </w:rPr>
              <w:t>Русская литература для обучающихся школ с родным языком обучения</w:t>
            </w:r>
          </w:p>
        </w:tc>
        <w:tc>
          <w:tcPr>
            <w:tcW w:type="dxa" w:w="1956"/>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871"/>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c>
          <w:tcPr>
            <w:tcW w:type="dxa" w:w="2547"/>
            <w:tcBorders>
              <w:top w:color="000000" w:sz="4" w:val="single"/>
              <w:left w:color="000000" w:sz="4" w:val="single"/>
              <w:bottom w:color="000000" w:sz="4" w:val="single"/>
              <w:right w:color="000000" w:sz="4" w:val="single"/>
            </w:tcBorders>
            <w:vAlign w:val="center"/>
          </w:tcPr>
          <w:p w14:paraId="44010000">
            <w:pPr>
              <w:rPr>
                <w:sz w:val="28"/>
              </w:rPr>
            </w:pPr>
            <w:r>
              <w:rPr>
                <w:sz w:val="28"/>
              </w:rPr>
              <w:t>Русский язык для обучающихся школ с родным языком обучения</w:t>
            </w:r>
          </w:p>
        </w:tc>
        <w:tc>
          <w:tcPr>
            <w:tcW w:type="dxa" w:w="1956"/>
            <w:tcBorders>
              <w:top w:color="000000" w:sz="4" w:val="single"/>
              <w:left w:color="000000" w:sz="4" w:val="single"/>
              <w:bottom w:color="000000" w:sz="4" w:val="single"/>
              <w:right w:color="000000" w:sz="4" w:val="single"/>
            </w:tcBorders>
            <w:shd w:fill="FFFFFF" w:val="clear"/>
            <w:vAlign w:val="center"/>
          </w:tcPr>
          <w:p w14:paraId="45010000">
            <w:pPr>
              <w:ind/>
              <w:jc w:val="center"/>
              <w:rPr>
                <w:sz w:val="28"/>
              </w:rPr>
            </w:pPr>
            <w:r>
              <w:rPr>
                <w:sz w:val="28"/>
              </w:rPr>
              <w:t>3 октября</w:t>
            </w:r>
          </w:p>
        </w:tc>
        <w:tc>
          <w:tcPr>
            <w:tcW w:type="dxa" w:w="1871"/>
            <w:tcBorders>
              <w:top w:color="000000" w:sz="4" w:val="single"/>
              <w:left w:color="000000" w:sz="4" w:val="single"/>
              <w:bottom w:color="000000" w:sz="4" w:val="single"/>
              <w:right w:color="000000" w:sz="4" w:val="single"/>
            </w:tcBorders>
            <w:vAlign w:val="center"/>
          </w:tcPr>
          <w:p w14:paraId="46010000">
            <w:pPr>
              <w:ind/>
              <w:jc w:val="center"/>
              <w:rPr>
                <w:sz w:val="28"/>
              </w:rPr>
            </w:pPr>
            <w:r>
              <w:rPr>
                <w:sz w:val="28"/>
              </w:rPr>
              <w:t>3 октября</w:t>
            </w:r>
          </w:p>
        </w:tc>
        <w:tc>
          <w:tcPr>
            <w:tcW w:type="dxa" w:w="992"/>
            <w:tcBorders>
              <w:top w:color="000000" w:sz="4" w:val="single"/>
              <w:left w:color="000000" w:sz="4" w:val="single"/>
              <w:bottom w:color="000000" w:sz="4" w:val="single"/>
              <w:right w:color="000000" w:sz="4" w:val="single"/>
            </w:tcBorders>
            <w:vAlign w:val="center"/>
          </w:tcPr>
          <w:p w14:paraId="47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48010000">
            <w:pPr>
              <w:ind/>
              <w:jc w:val="center"/>
              <w:rPr>
                <w:sz w:val="28"/>
              </w:rPr>
            </w:pPr>
            <w:r>
              <w:rPr>
                <w:sz w:val="28"/>
              </w:rPr>
              <w:t>3 октября</w:t>
            </w:r>
          </w:p>
        </w:tc>
        <w:tc>
          <w:tcPr>
            <w:tcW w:type="dxa" w:w="1418"/>
            <w:tcBorders>
              <w:top w:color="000000" w:sz="4" w:val="single"/>
              <w:left w:color="000000" w:sz="4" w:val="single"/>
              <w:bottom w:color="000000" w:sz="4" w:val="single"/>
              <w:right w:color="000000" w:sz="4" w:val="single"/>
            </w:tcBorders>
            <w:vAlign w:val="center"/>
          </w:tcPr>
          <w:p w14:paraId="49010000">
            <w:pPr>
              <w:ind/>
              <w:jc w:val="center"/>
              <w:rPr>
                <w:sz w:val="28"/>
              </w:rPr>
            </w:pPr>
            <w:r>
              <w:rPr>
                <w:sz w:val="28"/>
              </w:rPr>
              <w:t>16.00-17.00</w:t>
            </w:r>
          </w:p>
        </w:tc>
      </w:tr>
      <w:tr>
        <w:tc>
          <w:tcPr>
            <w:tcW w:type="dxa" w:w="2547"/>
            <w:tcBorders>
              <w:top w:color="000000" w:sz="4" w:val="single"/>
              <w:left w:color="000000" w:sz="4" w:val="single"/>
              <w:bottom w:color="000000" w:sz="4" w:val="single"/>
              <w:right w:color="000000" w:sz="4" w:val="single"/>
            </w:tcBorders>
            <w:vAlign w:val="center"/>
          </w:tcPr>
          <w:p w14:paraId="4A010000">
            <w:pPr>
              <w:rPr>
                <w:sz w:val="28"/>
              </w:rPr>
            </w:pPr>
            <w:r>
              <w:rPr>
                <w:sz w:val="28"/>
              </w:rPr>
              <w:t>Химия</w:t>
            </w:r>
          </w:p>
        </w:tc>
        <w:tc>
          <w:tcPr>
            <w:tcW w:type="dxa" w:w="1956"/>
            <w:tcBorders>
              <w:top w:color="000000" w:sz="4" w:val="single"/>
              <w:left w:color="000000" w:sz="4" w:val="single"/>
              <w:bottom w:color="000000" w:sz="4" w:val="single"/>
              <w:right w:color="000000" w:sz="4" w:val="single"/>
            </w:tcBorders>
            <w:shd w:fill="FFFFFF" w:val="clear"/>
            <w:vAlign w:val="center"/>
          </w:tcPr>
          <w:p w14:paraId="4B010000">
            <w:pPr>
              <w:ind/>
              <w:jc w:val="center"/>
              <w:rPr>
                <w:sz w:val="28"/>
              </w:rPr>
            </w:pPr>
            <w:r>
              <w:rPr>
                <w:sz w:val="28"/>
              </w:rPr>
              <w:t>4 октября</w:t>
            </w:r>
          </w:p>
        </w:tc>
        <w:tc>
          <w:tcPr>
            <w:tcW w:type="dxa" w:w="5982"/>
            <w:gridSpan w:val="4"/>
            <w:tcBorders>
              <w:top w:color="000000" w:sz="4" w:val="single"/>
              <w:left w:color="000000" w:sz="4" w:val="single"/>
              <w:bottom w:color="000000" w:sz="4" w:val="single"/>
              <w:right w:color="000000" w:sz="4" w:val="single"/>
            </w:tcBorders>
            <w:vAlign w:val="center"/>
          </w:tcPr>
          <w:p w14:paraId="4C010000">
            <w:pPr>
              <w:ind/>
              <w:jc w:val="center"/>
              <w:rPr>
                <w:sz w:val="28"/>
              </w:rPr>
            </w:pPr>
            <w:r>
              <w:rPr>
                <w:sz w:val="28"/>
              </w:rPr>
              <w:t>на технологической платформе «Сириус.Курсы»</w:t>
            </w:r>
          </w:p>
        </w:tc>
      </w:tr>
      <w:tr>
        <w:tc>
          <w:tcPr>
            <w:tcW w:type="dxa" w:w="2547"/>
            <w:tcBorders>
              <w:top w:color="000000" w:sz="4" w:val="single"/>
              <w:left w:color="000000" w:sz="4" w:val="single"/>
              <w:bottom w:color="000000" w:sz="4" w:val="single"/>
              <w:right w:color="000000" w:sz="4" w:val="single"/>
            </w:tcBorders>
            <w:vAlign w:val="center"/>
          </w:tcPr>
          <w:p w14:paraId="4D010000">
            <w:pPr>
              <w:rPr>
                <w:sz w:val="28"/>
              </w:rPr>
            </w:pPr>
            <w:r>
              <w:rPr>
                <w:sz w:val="28"/>
              </w:rPr>
              <w:t>История</w:t>
            </w:r>
          </w:p>
        </w:tc>
        <w:tc>
          <w:tcPr>
            <w:tcW w:type="dxa" w:w="1956"/>
            <w:tcBorders>
              <w:top w:color="000000" w:sz="4" w:val="single"/>
              <w:left w:color="000000" w:sz="4" w:val="single"/>
              <w:bottom w:color="000000" w:sz="4" w:val="single"/>
              <w:right w:color="000000" w:sz="4" w:val="single"/>
            </w:tcBorders>
            <w:shd w:fill="FFFFFF" w:val="clear"/>
            <w:vAlign w:val="center"/>
          </w:tcPr>
          <w:p w14:paraId="4E010000">
            <w:pPr>
              <w:ind/>
              <w:jc w:val="center"/>
              <w:rPr>
                <w:sz w:val="28"/>
              </w:rPr>
            </w:pPr>
            <w:r>
              <w:rPr>
                <w:sz w:val="28"/>
              </w:rPr>
              <w:t>5 октября</w:t>
            </w:r>
          </w:p>
        </w:tc>
        <w:tc>
          <w:tcPr>
            <w:tcW w:type="dxa" w:w="1871"/>
            <w:tcBorders>
              <w:top w:color="000000" w:sz="4" w:val="single"/>
              <w:left w:color="000000" w:sz="4" w:val="single"/>
              <w:bottom w:color="000000" w:sz="4" w:val="single"/>
              <w:right w:color="000000" w:sz="4" w:val="single"/>
            </w:tcBorders>
            <w:vAlign w:val="center"/>
          </w:tcPr>
          <w:p w14:paraId="4F010000">
            <w:pPr>
              <w:ind/>
              <w:jc w:val="center"/>
              <w:rPr>
                <w:sz w:val="28"/>
              </w:rPr>
            </w:pPr>
            <w:r>
              <w:rPr>
                <w:sz w:val="28"/>
              </w:rPr>
              <w:t>5 октября</w:t>
            </w:r>
          </w:p>
        </w:tc>
        <w:tc>
          <w:tcPr>
            <w:tcW w:type="dxa" w:w="992"/>
            <w:tcBorders>
              <w:top w:color="000000" w:sz="4" w:val="single"/>
              <w:left w:color="000000" w:sz="4" w:val="single"/>
              <w:bottom w:color="000000" w:sz="4" w:val="single"/>
              <w:right w:color="000000" w:sz="4" w:val="single"/>
            </w:tcBorders>
            <w:vAlign w:val="center"/>
          </w:tcPr>
          <w:p w14:paraId="50010000">
            <w:pPr>
              <w:ind/>
              <w:jc w:val="center"/>
              <w:rPr>
                <w:sz w:val="28"/>
              </w:rPr>
            </w:pPr>
            <w:r>
              <w:rPr>
                <w:sz w:val="28"/>
              </w:rPr>
              <w:t>8.00-</w:t>
            </w:r>
            <w:r>
              <w:rPr>
                <w:sz w:val="28"/>
              </w:rPr>
              <w:t>9.00</w:t>
            </w:r>
          </w:p>
        </w:tc>
        <w:tc>
          <w:tcPr>
            <w:tcW w:type="dxa" w:w="1701"/>
            <w:tcBorders>
              <w:top w:color="000000" w:sz="4" w:val="single"/>
              <w:left w:color="000000" w:sz="4" w:val="single"/>
              <w:bottom w:color="000000" w:sz="4" w:val="single"/>
              <w:right w:color="000000" w:sz="4" w:val="single"/>
            </w:tcBorders>
            <w:vAlign w:val="center"/>
          </w:tcPr>
          <w:p w14:paraId="51010000">
            <w:pPr>
              <w:ind/>
              <w:jc w:val="center"/>
              <w:rPr>
                <w:sz w:val="28"/>
              </w:rPr>
            </w:pPr>
            <w:r>
              <w:rPr>
                <w:sz w:val="28"/>
              </w:rPr>
              <w:t>5 октября</w:t>
            </w:r>
          </w:p>
        </w:tc>
        <w:tc>
          <w:tcPr>
            <w:tcW w:type="dxa" w:w="1418"/>
            <w:tcBorders>
              <w:top w:color="000000" w:sz="4" w:val="single"/>
              <w:left w:color="000000" w:sz="4" w:val="single"/>
              <w:bottom w:color="000000" w:sz="4" w:val="single"/>
              <w:right w:color="000000" w:sz="4" w:val="single"/>
            </w:tcBorders>
            <w:vAlign w:val="center"/>
          </w:tcPr>
          <w:p w14:paraId="52010000">
            <w:pPr>
              <w:ind/>
              <w:jc w:val="center"/>
              <w:rPr>
                <w:sz w:val="28"/>
              </w:rPr>
            </w:pPr>
            <w:r>
              <w:rPr>
                <w:sz w:val="28"/>
              </w:rPr>
              <w:t>16.00-17.00</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53010000">
            <w:pPr>
              <w:rPr>
                <w:sz w:val="28"/>
              </w:rPr>
            </w:pPr>
            <w:r>
              <w:rPr>
                <w:sz w:val="28"/>
              </w:rPr>
              <w:t>Астрономия</w:t>
            </w:r>
          </w:p>
        </w:tc>
        <w:tc>
          <w:tcPr>
            <w:tcW w:type="dxa" w:w="1956"/>
            <w:tcBorders>
              <w:top w:color="000000" w:sz="4" w:val="single"/>
              <w:left w:color="000000" w:sz="4" w:val="single"/>
              <w:bottom w:color="000000" w:sz="4" w:val="single"/>
              <w:right w:color="000000" w:sz="4" w:val="single"/>
            </w:tcBorders>
            <w:shd w:fill="FFFFFF" w:val="clear"/>
            <w:vAlign w:val="center"/>
          </w:tcPr>
          <w:p w14:paraId="54010000">
            <w:pPr>
              <w:ind/>
              <w:jc w:val="center"/>
              <w:rPr>
                <w:sz w:val="28"/>
              </w:rPr>
            </w:pPr>
            <w:r>
              <w:rPr>
                <w:sz w:val="28"/>
              </w:rPr>
              <w:t>6 октября</w:t>
            </w:r>
          </w:p>
        </w:tc>
        <w:tc>
          <w:tcPr>
            <w:tcW w:type="dxa" w:w="5982"/>
            <w:gridSpan w:val="4"/>
            <w:tcBorders>
              <w:top w:color="000000" w:sz="4" w:val="single"/>
              <w:left w:color="000000" w:sz="4" w:val="single"/>
              <w:bottom w:color="000000" w:sz="4" w:val="single"/>
              <w:right w:color="000000" w:sz="4" w:val="single"/>
            </w:tcBorders>
            <w:vAlign w:val="center"/>
          </w:tcPr>
          <w:p w14:paraId="55010000">
            <w:pPr>
              <w:ind/>
              <w:jc w:val="center"/>
              <w:rPr>
                <w:sz w:val="28"/>
              </w:rPr>
            </w:pPr>
            <w:r>
              <w:rPr>
                <w:sz w:val="28"/>
              </w:rPr>
              <w:t>на технологической платформе «Сириус.Курсы»</w:t>
            </w:r>
          </w:p>
        </w:tc>
      </w:tr>
      <w:tr>
        <w:tc>
          <w:tcPr>
            <w:tcW w:type="dxa" w:w="2547"/>
            <w:tcBorders>
              <w:top w:color="000000" w:sz="4" w:val="single"/>
              <w:left w:color="000000" w:sz="4" w:val="single"/>
              <w:bottom w:color="000000" w:sz="4" w:val="single"/>
              <w:right w:color="000000" w:sz="4" w:val="single"/>
            </w:tcBorders>
            <w:vAlign w:val="center"/>
          </w:tcPr>
          <w:p w14:paraId="56010000">
            <w:pPr>
              <w:rPr>
                <w:sz w:val="28"/>
              </w:rPr>
            </w:pPr>
            <w:r>
              <w:rPr>
                <w:sz w:val="28"/>
              </w:rPr>
              <w:t>Экология</w:t>
            </w:r>
          </w:p>
        </w:tc>
        <w:tc>
          <w:tcPr>
            <w:tcW w:type="dxa" w:w="1956"/>
            <w:tcBorders>
              <w:top w:color="000000" w:sz="4" w:val="single"/>
              <w:left w:color="000000" w:sz="4" w:val="single"/>
              <w:bottom w:color="000000" w:sz="4" w:val="single"/>
              <w:right w:color="000000" w:sz="4" w:val="single"/>
            </w:tcBorders>
            <w:shd w:fill="FFFFFF" w:val="clear"/>
            <w:vAlign w:val="center"/>
          </w:tcPr>
          <w:p w14:paraId="57010000">
            <w:pPr>
              <w:ind/>
              <w:jc w:val="center"/>
              <w:rPr>
                <w:sz w:val="28"/>
              </w:rPr>
            </w:pPr>
            <w:r>
              <w:rPr>
                <w:sz w:val="28"/>
              </w:rPr>
              <w:t>7 октября</w:t>
            </w:r>
          </w:p>
        </w:tc>
        <w:tc>
          <w:tcPr>
            <w:tcW w:type="dxa" w:w="1871"/>
            <w:tcBorders>
              <w:top w:color="000000" w:sz="4" w:val="single"/>
              <w:left w:color="000000" w:sz="4" w:val="single"/>
              <w:bottom w:color="000000" w:sz="4" w:val="single"/>
              <w:right w:color="000000" w:sz="4" w:val="single"/>
            </w:tcBorders>
            <w:vAlign w:val="center"/>
          </w:tcPr>
          <w:p w14:paraId="58010000">
            <w:pPr>
              <w:ind/>
              <w:jc w:val="center"/>
              <w:rPr>
                <w:sz w:val="28"/>
              </w:rPr>
            </w:pPr>
            <w:r>
              <w:rPr>
                <w:sz w:val="28"/>
              </w:rPr>
              <w:t>7 октября</w:t>
            </w:r>
          </w:p>
        </w:tc>
        <w:tc>
          <w:tcPr>
            <w:tcW w:type="dxa" w:w="992"/>
            <w:tcBorders>
              <w:top w:color="000000" w:sz="4" w:val="single"/>
              <w:left w:color="000000" w:sz="4" w:val="single"/>
              <w:bottom w:color="000000" w:sz="4" w:val="single"/>
              <w:right w:color="000000" w:sz="4" w:val="single"/>
            </w:tcBorders>
            <w:vAlign w:val="center"/>
          </w:tcPr>
          <w:p w14:paraId="59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5A010000">
            <w:pPr>
              <w:ind/>
              <w:jc w:val="center"/>
              <w:rPr>
                <w:sz w:val="28"/>
              </w:rPr>
            </w:pPr>
            <w:r>
              <w:rPr>
                <w:sz w:val="28"/>
              </w:rPr>
              <w:t>7 октября</w:t>
            </w:r>
          </w:p>
        </w:tc>
        <w:tc>
          <w:tcPr>
            <w:tcW w:type="dxa" w:w="1418"/>
            <w:tcBorders>
              <w:top w:color="000000" w:sz="4" w:val="single"/>
              <w:left w:color="000000" w:sz="4" w:val="single"/>
              <w:bottom w:color="000000" w:sz="4" w:val="single"/>
              <w:right w:color="000000" w:sz="4" w:val="single"/>
            </w:tcBorders>
            <w:vAlign w:val="center"/>
          </w:tcPr>
          <w:p w14:paraId="5B010000">
            <w:pPr>
              <w:ind/>
              <w:jc w:val="center"/>
              <w:rPr>
                <w:sz w:val="28"/>
              </w:rPr>
            </w:pPr>
            <w:r>
              <w:rPr>
                <w:sz w:val="28"/>
              </w:rPr>
              <w:t>16.00-17.00</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5C010000">
            <w:pPr>
              <w:rPr>
                <w:sz w:val="28"/>
              </w:rPr>
            </w:pPr>
            <w:r>
              <w:rPr>
                <w:sz w:val="28"/>
              </w:rPr>
              <w:t>Родной (татарский) язык для обучающихся школ с татарским языком обучения</w:t>
            </w:r>
          </w:p>
        </w:tc>
        <w:tc>
          <w:tcPr>
            <w:tcW w:type="dxa" w:w="1956"/>
            <w:vMerge w:val="restart"/>
            <w:tcBorders>
              <w:top w:color="000000" w:sz="4" w:val="single"/>
              <w:left w:color="000000" w:sz="4" w:val="single"/>
              <w:bottom w:color="000000" w:sz="4" w:val="single"/>
              <w:right w:color="000000" w:sz="4" w:val="single"/>
            </w:tcBorders>
            <w:shd w:fill="FFFFFF" w:val="clear"/>
            <w:vAlign w:val="center"/>
          </w:tcPr>
          <w:p w14:paraId="5D010000">
            <w:pPr>
              <w:ind/>
              <w:jc w:val="center"/>
              <w:rPr>
                <w:sz w:val="28"/>
              </w:rPr>
            </w:pPr>
            <w:r>
              <w:rPr>
                <w:sz w:val="28"/>
              </w:rPr>
              <w:t>9 октября</w:t>
            </w:r>
          </w:p>
        </w:tc>
        <w:tc>
          <w:tcPr>
            <w:tcW w:type="dxa" w:w="1871"/>
            <w:vMerge w:val="restart"/>
            <w:tcBorders>
              <w:top w:color="000000" w:sz="4" w:val="single"/>
              <w:left w:color="000000" w:sz="4" w:val="single"/>
              <w:bottom w:color="000000" w:sz="4" w:val="single"/>
              <w:right w:color="000000" w:sz="4" w:val="single"/>
            </w:tcBorders>
            <w:vAlign w:val="center"/>
          </w:tcPr>
          <w:p w14:paraId="5E010000">
            <w:pPr>
              <w:ind/>
              <w:jc w:val="center"/>
              <w:rPr>
                <w:sz w:val="28"/>
              </w:rPr>
            </w:pPr>
            <w:r>
              <w:rPr>
                <w:sz w:val="28"/>
              </w:rPr>
              <w:t>9 октября</w:t>
            </w:r>
          </w:p>
        </w:tc>
        <w:tc>
          <w:tcPr>
            <w:tcW w:type="dxa" w:w="992"/>
            <w:vMerge w:val="restart"/>
            <w:tcBorders>
              <w:top w:color="000000" w:sz="4" w:val="single"/>
              <w:left w:color="000000" w:sz="4" w:val="single"/>
              <w:bottom w:color="000000" w:sz="4" w:val="single"/>
              <w:right w:color="000000" w:sz="4" w:val="single"/>
            </w:tcBorders>
            <w:vAlign w:val="center"/>
          </w:tcPr>
          <w:p w14:paraId="5F010000">
            <w:pPr>
              <w:ind/>
              <w:jc w:val="center"/>
              <w:rPr>
                <w:sz w:val="28"/>
              </w:rPr>
            </w:pPr>
            <w:r>
              <w:rPr>
                <w:sz w:val="28"/>
              </w:rPr>
              <w:t>8.00-9.</w:t>
            </w:r>
            <w:r>
              <w:rPr>
                <w:sz w:val="28"/>
              </w:rPr>
              <w:t>00</w:t>
            </w:r>
          </w:p>
        </w:tc>
        <w:tc>
          <w:tcPr>
            <w:tcW w:type="dxa" w:w="1701"/>
            <w:vMerge w:val="restart"/>
            <w:tcBorders>
              <w:top w:color="000000" w:sz="4" w:val="single"/>
              <w:left w:color="000000" w:sz="4" w:val="single"/>
              <w:bottom w:color="000000" w:sz="4" w:val="single"/>
              <w:right w:color="000000" w:sz="4" w:val="single"/>
            </w:tcBorders>
            <w:vAlign w:val="center"/>
          </w:tcPr>
          <w:p w14:paraId="60010000">
            <w:pPr>
              <w:ind/>
              <w:jc w:val="center"/>
              <w:rPr>
                <w:sz w:val="28"/>
              </w:rPr>
            </w:pPr>
            <w:r>
              <w:rPr>
                <w:sz w:val="28"/>
              </w:rPr>
              <w:t>9 октября</w:t>
            </w:r>
          </w:p>
        </w:tc>
        <w:tc>
          <w:tcPr>
            <w:tcW w:type="dxa" w:w="1418"/>
            <w:vMerge w:val="restart"/>
            <w:tcBorders>
              <w:top w:color="000000" w:sz="4" w:val="single"/>
              <w:left w:color="000000" w:sz="4" w:val="single"/>
              <w:bottom w:color="000000" w:sz="4" w:val="single"/>
              <w:right w:color="000000" w:sz="4" w:val="single"/>
            </w:tcBorders>
            <w:vAlign w:val="center"/>
          </w:tcPr>
          <w:p w14:paraId="61010000">
            <w:pPr>
              <w:ind/>
              <w:jc w:val="center"/>
              <w:rPr>
                <w:sz w:val="28"/>
              </w:rPr>
            </w:pPr>
            <w:r>
              <w:rPr>
                <w:sz w:val="28"/>
              </w:rPr>
              <w:t>16.00-17.00</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62010000">
            <w:pPr>
              <w:rPr>
                <w:sz w:val="28"/>
              </w:rPr>
            </w:pPr>
            <w:r>
              <w:rPr>
                <w:sz w:val="28"/>
              </w:rPr>
              <w:t>Родной (татарский) язык для обучающихся – татар школ с русским языком обучения</w:t>
            </w:r>
          </w:p>
        </w:tc>
        <w:tc>
          <w:tcPr>
            <w:tcW w:type="dxa" w:w="1956"/>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871"/>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63010000">
            <w:pPr>
              <w:rPr>
                <w:sz w:val="28"/>
              </w:rPr>
            </w:pPr>
            <w:r>
              <w:rPr>
                <w:sz w:val="28"/>
              </w:rPr>
              <w:t>География</w:t>
            </w:r>
          </w:p>
        </w:tc>
        <w:tc>
          <w:tcPr>
            <w:tcW w:type="dxa" w:w="1956"/>
            <w:tcBorders>
              <w:top w:color="000000" w:sz="4" w:val="single"/>
              <w:left w:color="000000" w:sz="4" w:val="single"/>
              <w:bottom w:color="000000" w:sz="4" w:val="single"/>
              <w:right w:color="000000" w:sz="4" w:val="single"/>
            </w:tcBorders>
            <w:shd w:fill="FFFFFF" w:val="clear"/>
            <w:vAlign w:val="center"/>
          </w:tcPr>
          <w:p w14:paraId="64010000">
            <w:pPr>
              <w:ind/>
              <w:jc w:val="center"/>
              <w:rPr>
                <w:sz w:val="28"/>
              </w:rPr>
            </w:pPr>
            <w:r>
              <w:rPr>
                <w:sz w:val="28"/>
              </w:rPr>
              <w:t>10 октября</w:t>
            </w:r>
          </w:p>
        </w:tc>
        <w:tc>
          <w:tcPr>
            <w:tcW w:type="dxa" w:w="1871"/>
            <w:tcBorders>
              <w:top w:color="000000" w:sz="4" w:val="single"/>
              <w:left w:color="000000" w:sz="4" w:val="single"/>
              <w:bottom w:color="000000" w:sz="4" w:val="single"/>
              <w:right w:color="000000" w:sz="4" w:val="single"/>
            </w:tcBorders>
            <w:vAlign w:val="center"/>
          </w:tcPr>
          <w:p w14:paraId="65010000">
            <w:pPr>
              <w:ind/>
              <w:jc w:val="center"/>
              <w:rPr>
                <w:sz w:val="28"/>
              </w:rPr>
            </w:pPr>
            <w:r>
              <w:rPr>
                <w:sz w:val="28"/>
              </w:rPr>
              <w:t>10 октября</w:t>
            </w:r>
          </w:p>
        </w:tc>
        <w:tc>
          <w:tcPr>
            <w:tcW w:type="dxa" w:w="992"/>
            <w:tcBorders>
              <w:top w:color="000000" w:sz="4" w:val="single"/>
              <w:left w:color="000000" w:sz="4" w:val="single"/>
              <w:bottom w:color="000000" w:sz="4" w:val="single"/>
              <w:right w:color="000000" w:sz="4" w:val="single"/>
            </w:tcBorders>
            <w:vAlign w:val="center"/>
          </w:tcPr>
          <w:p w14:paraId="66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67010000">
            <w:pPr>
              <w:ind/>
              <w:jc w:val="center"/>
              <w:rPr>
                <w:sz w:val="28"/>
              </w:rPr>
            </w:pPr>
            <w:r>
              <w:rPr>
                <w:sz w:val="28"/>
              </w:rPr>
              <w:t>10 октября</w:t>
            </w:r>
          </w:p>
        </w:tc>
        <w:tc>
          <w:tcPr>
            <w:tcW w:type="dxa" w:w="1418"/>
            <w:tcBorders>
              <w:top w:color="000000" w:sz="4" w:val="single"/>
              <w:left w:color="000000" w:sz="4" w:val="single"/>
              <w:bottom w:color="000000" w:sz="4" w:val="single"/>
              <w:right w:color="000000" w:sz="4" w:val="single"/>
            </w:tcBorders>
            <w:vAlign w:val="center"/>
          </w:tcPr>
          <w:p w14:paraId="68010000">
            <w:pPr>
              <w:ind/>
              <w:jc w:val="center"/>
              <w:rPr>
                <w:sz w:val="28"/>
              </w:rPr>
            </w:pPr>
            <w:r>
              <w:rPr>
                <w:sz w:val="28"/>
              </w:rPr>
              <w:t>16.00-17.00</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69010000">
            <w:pPr>
              <w:rPr>
                <w:sz w:val="28"/>
              </w:rPr>
            </w:pPr>
            <w:r>
              <w:rPr>
                <w:sz w:val="28"/>
              </w:rPr>
              <w:t>Биология</w:t>
            </w:r>
          </w:p>
        </w:tc>
        <w:tc>
          <w:tcPr>
            <w:tcW w:type="dxa" w:w="1956"/>
            <w:tcBorders>
              <w:top w:color="000000" w:sz="4" w:val="single"/>
              <w:left w:color="000000" w:sz="4" w:val="single"/>
              <w:bottom w:color="000000" w:sz="4" w:val="single"/>
              <w:right w:color="000000" w:sz="4" w:val="single"/>
            </w:tcBorders>
            <w:shd w:fill="FFFFFF" w:val="clear"/>
            <w:vAlign w:val="center"/>
          </w:tcPr>
          <w:p w14:paraId="6A010000">
            <w:pPr>
              <w:ind/>
              <w:jc w:val="center"/>
              <w:rPr>
                <w:sz w:val="28"/>
              </w:rPr>
            </w:pPr>
            <w:r>
              <w:rPr>
                <w:sz w:val="28"/>
              </w:rPr>
              <w:t>11 октября</w:t>
            </w:r>
          </w:p>
        </w:tc>
        <w:tc>
          <w:tcPr>
            <w:tcW w:type="dxa" w:w="5982"/>
            <w:gridSpan w:val="4"/>
            <w:tcBorders>
              <w:top w:color="000000" w:sz="4" w:val="single"/>
              <w:left w:color="000000" w:sz="4" w:val="single"/>
              <w:bottom w:color="000000" w:sz="4" w:val="single"/>
              <w:right w:color="000000" w:sz="4" w:val="single"/>
            </w:tcBorders>
            <w:vAlign w:val="center"/>
          </w:tcPr>
          <w:p w14:paraId="6B010000">
            <w:pPr>
              <w:ind/>
              <w:jc w:val="center"/>
              <w:rPr>
                <w:sz w:val="28"/>
              </w:rPr>
            </w:pPr>
            <w:r>
              <w:rPr>
                <w:sz w:val="28"/>
              </w:rPr>
              <w:t>на технологической платформе «Сириус.Курсы»</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6C010000">
            <w:pPr>
              <w:rPr>
                <w:sz w:val="28"/>
              </w:rPr>
            </w:pPr>
            <w:r>
              <w:rPr>
                <w:sz w:val="28"/>
              </w:rPr>
              <w:t>Родная (татарская) литература для обучающихся школ с татарским языком обучения</w:t>
            </w:r>
          </w:p>
        </w:tc>
        <w:tc>
          <w:tcPr>
            <w:tcW w:type="dxa" w:w="1956"/>
            <w:vMerge w:val="restart"/>
            <w:tcBorders>
              <w:top w:color="000000" w:sz="4" w:val="single"/>
              <w:left w:color="000000" w:sz="4" w:val="single"/>
              <w:bottom w:color="000000" w:sz="4" w:val="single"/>
              <w:right w:color="000000" w:sz="4" w:val="single"/>
            </w:tcBorders>
            <w:shd w:fill="FFFFFF" w:val="clear"/>
            <w:vAlign w:val="center"/>
          </w:tcPr>
          <w:p w14:paraId="6D010000">
            <w:pPr>
              <w:ind/>
              <w:jc w:val="center"/>
              <w:rPr>
                <w:sz w:val="28"/>
              </w:rPr>
            </w:pPr>
            <w:r>
              <w:rPr>
                <w:sz w:val="28"/>
              </w:rPr>
              <w:t>12 октября</w:t>
            </w:r>
          </w:p>
        </w:tc>
        <w:tc>
          <w:tcPr>
            <w:tcW w:type="dxa" w:w="1871"/>
            <w:vMerge w:val="restart"/>
            <w:tcBorders>
              <w:top w:color="000000" w:sz="4" w:val="single"/>
              <w:left w:color="000000" w:sz="4" w:val="single"/>
              <w:bottom w:color="000000" w:sz="4" w:val="single"/>
              <w:right w:color="000000" w:sz="4" w:val="single"/>
            </w:tcBorders>
            <w:vAlign w:val="center"/>
          </w:tcPr>
          <w:p w14:paraId="6E010000">
            <w:pPr>
              <w:ind/>
              <w:jc w:val="center"/>
              <w:rPr>
                <w:sz w:val="28"/>
              </w:rPr>
            </w:pPr>
            <w:r>
              <w:rPr>
                <w:sz w:val="28"/>
              </w:rPr>
              <w:t>12 октября</w:t>
            </w:r>
          </w:p>
        </w:tc>
        <w:tc>
          <w:tcPr>
            <w:tcW w:type="dxa" w:w="992"/>
            <w:vMerge w:val="restart"/>
            <w:tcBorders>
              <w:top w:color="000000" w:sz="4" w:val="single"/>
              <w:left w:color="000000" w:sz="4" w:val="single"/>
              <w:bottom w:color="000000" w:sz="4" w:val="single"/>
              <w:right w:color="000000" w:sz="4" w:val="single"/>
            </w:tcBorders>
            <w:vAlign w:val="center"/>
          </w:tcPr>
          <w:p w14:paraId="6F010000">
            <w:pPr>
              <w:ind/>
              <w:jc w:val="center"/>
              <w:rPr>
                <w:sz w:val="28"/>
              </w:rPr>
            </w:pPr>
            <w:r>
              <w:rPr>
                <w:sz w:val="28"/>
              </w:rPr>
              <w:t>8.00-9.00</w:t>
            </w:r>
          </w:p>
        </w:tc>
        <w:tc>
          <w:tcPr>
            <w:tcW w:type="dxa" w:w="1701"/>
            <w:vMerge w:val="restart"/>
            <w:tcBorders>
              <w:top w:color="000000" w:sz="4" w:val="single"/>
              <w:left w:color="000000" w:sz="4" w:val="single"/>
              <w:bottom w:color="000000" w:sz="4" w:val="single"/>
              <w:right w:color="000000" w:sz="4" w:val="single"/>
            </w:tcBorders>
            <w:vAlign w:val="center"/>
          </w:tcPr>
          <w:p w14:paraId="70010000">
            <w:pPr>
              <w:ind/>
              <w:jc w:val="center"/>
              <w:rPr>
                <w:sz w:val="28"/>
              </w:rPr>
            </w:pPr>
            <w:r>
              <w:rPr>
                <w:sz w:val="28"/>
              </w:rPr>
              <w:t>12 октября</w:t>
            </w:r>
          </w:p>
        </w:tc>
        <w:tc>
          <w:tcPr>
            <w:tcW w:type="dxa" w:w="1418"/>
            <w:vMerge w:val="restart"/>
            <w:tcBorders>
              <w:top w:color="000000" w:sz="4" w:val="single"/>
              <w:left w:color="000000" w:sz="4" w:val="single"/>
              <w:bottom w:color="000000" w:sz="4" w:val="single"/>
              <w:right w:color="000000" w:sz="4" w:val="single"/>
            </w:tcBorders>
            <w:vAlign w:val="center"/>
          </w:tcPr>
          <w:p w14:paraId="71010000">
            <w:pPr>
              <w:ind/>
              <w:jc w:val="center"/>
              <w:rPr>
                <w:sz w:val="28"/>
              </w:rPr>
            </w:pPr>
            <w:r>
              <w:rPr>
                <w:sz w:val="28"/>
              </w:rPr>
              <w:t>16.00-17.00</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72010000">
            <w:pPr>
              <w:rPr>
                <w:sz w:val="28"/>
              </w:rPr>
            </w:pPr>
            <w:r>
              <w:rPr>
                <w:sz w:val="28"/>
              </w:rPr>
              <w:t>Родная (татарская) литература для обучающихся – татар школ с русским языком обучения</w:t>
            </w:r>
          </w:p>
        </w:tc>
        <w:tc>
          <w:tcPr>
            <w:tcW w:type="dxa" w:w="1956"/>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871"/>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547"/>
            <w:vMerge w:val="restart"/>
            <w:tcBorders>
              <w:top w:color="000000" w:sz="4" w:val="single"/>
              <w:left w:color="000000" w:sz="4" w:val="single"/>
              <w:bottom w:color="000000" w:sz="4" w:val="single"/>
              <w:right w:color="000000" w:sz="4" w:val="single"/>
            </w:tcBorders>
            <w:vAlign w:val="center"/>
          </w:tcPr>
          <w:p w14:paraId="73010000">
            <w:pPr>
              <w:rPr>
                <w:sz w:val="28"/>
              </w:rPr>
            </w:pPr>
            <w:r>
              <w:rPr>
                <w:sz w:val="28"/>
              </w:rPr>
              <w:t>Иностранные языки: Английский, Французский,</w:t>
            </w:r>
          </w:p>
          <w:p w14:paraId="74010000">
            <w:pPr>
              <w:rPr>
                <w:sz w:val="28"/>
              </w:rPr>
            </w:pPr>
            <w:r>
              <w:rPr>
                <w:sz w:val="28"/>
              </w:rPr>
              <w:t>Немецкий</w:t>
            </w:r>
          </w:p>
        </w:tc>
        <w:tc>
          <w:tcPr>
            <w:tcW w:type="dxa" w:w="1956"/>
            <w:tcBorders>
              <w:top w:color="000000" w:sz="4" w:val="single"/>
              <w:left w:color="000000" w:sz="4" w:val="single"/>
              <w:bottom w:color="000000" w:sz="4" w:val="single"/>
              <w:right w:color="000000" w:sz="4" w:val="single"/>
            </w:tcBorders>
            <w:shd w:fill="FFFFFF" w:val="clear"/>
            <w:vAlign w:val="center"/>
          </w:tcPr>
          <w:p w14:paraId="75010000">
            <w:pPr>
              <w:ind/>
              <w:jc w:val="center"/>
              <w:rPr>
                <w:sz w:val="28"/>
              </w:rPr>
            </w:pPr>
            <w:r>
              <w:rPr>
                <w:sz w:val="28"/>
              </w:rPr>
              <w:t>13 октября (теоретический тур)</w:t>
            </w:r>
          </w:p>
        </w:tc>
        <w:tc>
          <w:tcPr>
            <w:tcW w:type="dxa" w:w="1871"/>
            <w:tcBorders>
              <w:top w:color="000000" w:sz="4" w:val="single"/>
              <w:left w:color="000000" w:sz="4" w:val="single"/>
              <w:bottom w:color="000000" w:sz="4" w:val="single"/>
              <w:right w:color="000000" w:sz="4" w:val="single"/>
            </w:tcBorders>
            <w:vAlign w:val="center"/>
          </w:tcPr>
          <w:p w14:paraId="76010000">
            <w:pPr>
              <w:ind/>
              <w:jc w:val="center"/>
              <w:rPr>
                <w:sz w:val="28"/>
              </w:rPr>
            </w:pPr>
            <w:r>
              <w:rPr>
                <w:sz w:val="28"/>
              </w:rPr>
              <w:t>13 октября</w:t>
            </w:r>
          </w:p>
        </w:tc>
        <w:tc>
          <w:tcPr>
            <w:tcW w:type="dxa" w:w="992"/>
            <w:tcBorders>
              <w:top w:color="000000" w:sz="4" w:val="single"/>
              <w:left w:color="000000" w:sz="4" w:val="single"/>
              <w:bottom w:color="000000" w:sz="4" w:val="single"/>
              <w:right w:color="000000" w:sz="4" w:val="single"/>
            </w:tcBorders>
            <w:vAlign w:val="center"/>
          </w:tcPr>
          <w:p w14:paraId="77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78010000">
            <w:pPr>
              <w:ind/>
              <w:jc w:val="center"/>
              <w:rPr>
                <w:sz w:val="28"/>
              </w:rPr>
            </w:pPr>
            <w:r>
              <w:rPr>
                <w:sz w:val="28"/>
              </w:rPr>
              <w:t>13 октября</w:t>
            </w:r>
          </w:p>
        </w:tc>
        <w:tc>
          <w:tcPr>
            <w:tcW w:type="dxa" w:w="1418"/>
            <w:tcBorders>
              <w:top w:color="000000" w:sz="4" w:val="single"/>
              <w:left w:color="000000" w:sz="4" w:val="single"/>
              <w:bottom w:color="000000" w:sz="4" w:val="single"/>
              <w:right w:color="000000" w:sz="4" w:val="single"/>
            </w:tcBorders>
            <w:vAlign w:val="center"/>
          </w:tcPr>
          <w:p w14:paraId="79010000">
            <w:pPr>
              <w:ind/>
              <w:jc w:val="center"/>
              <w:rPr>
                <w:sz w:val="28"/>
              </w:rPr>
            </w:pPr>
            <w:r>
              <w:rPr>
                <w:sz w:val="28"/>
              </w:rPr>
              <w:t>16.00-17.00</w:t>
            </w:r>
          </w:p>
        </w:tc>
      </w:tr>
      <w:tr>
        <w:trPr>
          <w:trHeight w:hRule="atLeast" w:val="966"/>
        </w:trPr>
        <w:tc>
          <w:tcPr>
            <w:tcW w:type="dxa" w:w="2547"/>
            <w:gridSpan w:val="1"/>
            <w:vMerge w:val="continue"/>
            <w:tcBorders>
              <w:top w:color="000000" w:sz="4" w:val="single"/>
              <w:left w:color="000000" w:sz="4" w:val="single"/>
              <w:bottom w:color="000000" w:sz="4" w:val="single"/>
              <w:right w:color="000000" w:sz="4" w:val="single"/>
            </w:tcBorders>
            <w:vAlign w:val="center"/>
          </w:tcPr>
          <w:p/>
        </w:tc>
        <w:tc>
          <w:tcPr>
            <w:tcW w:type="dxa" w:w="1956"/>
            <w:tcBorders>
              <w:top w:color="000000" w:sz="4" w:val="single"/>
              <w:left w:color="000000" w:sz="4" w:val="single"/>
              <w:bottom w:color="000000" w:sz="4" w:val="single"/>
              <w:right w:color="000000" w:sz="4" w:val="single"/>
            </w:tcBorders>
            <w:shd w:fill="FFFFFF" w:val="clear"/>
            <w:vAlign w:val="center"/>
          </w:tcPr>
          <w:p w14:paraId="7A010000">
            <w:pPr>
              <w:ind/>
              <w:jc w:val="center"/>
              <w:rPr>
                <w:sz w:val="28"/>
              </w:rPr>
            </w:pPr>
            <w:r>
              <w:rPr>
                <w:sz w:val="28"/>
              </w:rPr>
              <w:t>14 октября</w:t>
            </w:r>
          </w:p>
          <w:p w14:paraId="7B010000">
            <w:pPr>
              <w:ind/>
              <w:jc w:val="center"/>
              <w:rPr>
                <w:sz w:val="28"/>
              </w:rPr>
            </w:pPr>
            <w:r>
              <w:rPr>
                <w:sz w:val="28"/>
              </w:rPr>
              <w:t>(устный тур)</w:t>
            </w:r>
          </w:p>
        </w:tc>
        <w:tc>
          <w:tcPr>
            <w:tcW w:type="dxa" w:w="1871"/>
            <w:tcBorders>
              <w:top w:color="000000" w:sz="4" w:val="single"/>
              <w:left w:color="000000" w:sz="4" w:val="single"/>
              <w:bottom w:color="000000" w:sz="4" w:val="single"/>
              <w:right w:color="000000" w:sz="4" w:val="single"/>
            </w:tcBorders>
            <w:vAlign w:val="center"/>
          </w:tcPr>
          <w:p w14:paraId="7C010000">
            <w:pPr>
              <w:ind/>
              <w:jc w:val="center"/>
              <w:rPr>
                <w:sz w:val="28"/>
              </w:rPr>
            </w:pPr>
            <w:r>
              <w:rPr>
                <w:sz w:val="28"/>
              </w:rPr>
              <w:t>14 октября</w:t>
            </w:r>
          </w:p>
          <w:p w14:paraId="7D010000">
            <w:pPr>
              <w:ind/>
              <w:jc w:val="center"/>
              <w:rPr>
                <w:sz w:val="28"/>
              </w:rPr>
            </w:pPr>
          </w:p>
        </w:tc>
        <w:tc>
          <w:tcPr>
            <w:tcW w:type="dxa" w:w="992"/>
            <w:tcBorders>
              <w:top w:color="000000" w:sz="4" w:val="single"/>
              <w:left w:color="000000" w:sz="4" w:val="single"/>
              <w:bottom w:color="000000" w:sz="4" w:val="single"/>
              <w:right w:color="000000" w:sz="4" w:val="single"/>
            </w:tcBorders>
            <w:vAlign w:val="center"/>
          </w:tcPr>
          <w:p w14:paraId="7E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7F010000">
            <w:pPr>
              <w:ind/>
              <w:jc w:val="center"/>
              <w:rPr>
                <w:sz w:val="28"/>
              </w:rPr>
            </w:pPr>
            <w:r>
              <w:rPr>
                <w:sz w:val="28"/>
              </w:rPr>
              <w:t>14 октября</w:t>
            </w:r>
          </w:p>
          <w:p w14:paraId="80010000">
            <w:pPr>
              <w:ind/>
              <w:jc w:val="center"/>
              <w:rPr>
                <w:sz w:val="28"/>
              </w:rPr>
            </w:pPr>
          </w:p>
        </w:tc>
        <w:tc>
          <w:tcPr>
            <w:tcW w:type="dxa" w:w="1418"/>
            <w:tcBorders>
              <w:top w:color="000000" w:sz="4" w:val="single"/>
              <w:left w:color="000000" w:sz="4" w:val="single"/>
              <w:bottom w:color="000000" w:sz="4" w:val="single"/>
              <w:right w:color="000000" w:sz="4" w:val="single"/>
            </w:tcBorders>
            <w:vAlign w:val="center"/>
          </w:tcPr>
          <w:p w14:paraId="81010000">
            <w:pPr>
              <w:ind/>
              <w:jc w:val="center"/>
              <w:rPr>
                <w:sz w:val="28"/>
              </w:rPr>
            </w:pPr>
            <w:r>
              <w:rPr>
                <w:sz w:val="28"/>
              </w:rPr>
              <w:t>16.00-17.00</w:t>
            </w: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82010000">
            <w:pPr>
              <w:rPr>
                <w:sz w:val="28"/>
              </w:rPr>
            </w:pPr>
            <w:r>
              <w:rPr>
                <w:sz w:val="28"/>
              </w:rPr>
              <w:t>Искусство (МХК)</w:t>
            </w:r>
          </w:p>
        </w:tc>
        <w:tc>
          <w:tcPr>
            <w:tcW w:type="dxa" w:w="1956"/>
            <w:tcBorders>
              <w:top w:color="000000" w:sz="4" w:val="single"/>
              <w:left w:color="000000" w:sz="4" w:val="single"/>
              <w:bottom w:color="000000" w:sz="4" w:val="single"/>
              <w:right w:color="000000" w:sz="4" w:val="single"/>
            </w:tcBorders>
            <w:vAlign w:val="center"/>
          </w:tcPr>
          <w:p w14:paraId="83010000">
            <w:pPr>
              <w:ind/>
              <w:jc w:val="center"/>
              <w:rPr>
                <w:sz w:val="28"/>
              </w:rPr>
            </w:pPr>
            <w:r>
              <w:rPr>
                <w:sz w:val="28"/>
              </w:rPr>
              <w:t>16 октября</w:t>
            </w:r>
          </w:p>
        </w:tc>
        <w:tc>
          <w:tcPr>
            <w:tcW w:type="dxa" w:w="1871"/>
            <w:tcBorders>
              <w:top w:color="000000" w:sz="4" w:val="single"/>
              <w:left w:color="000000" w:sz="4" w:val="single"/>
              <w:bottom w:color="000000" w:sz="4" w:val="single"/>
              <w:right w:color="000000" w:sz="4" w:val="single"/>
            </w:tcBorders>
            <w:vAlign w:val="center"/>
          </w:tcPr>
          <w:p w14:paraId="84010000">
            <w:pPr>
              <w:ind/>
              <w:jc w:val="center"/>
              <w:rPr>
                <w:sz w:val="28"/>
              </w:rPr>
            </w:pPr>
            <w:r>
              <w:rPr>
                <w:sz w:val="28"/>
              </w:rPr>
              <w:t>16 октября</w:t>
            </w:r>
          </w:p>
        </w:tc>
        <w:tc>
          <w:tcPr>
            <w:tcW w:type="dxa" w:w="992"/>
            <w:tcBorders>
              <w:top w:color="000000" w:sz="4" w:val="single"/>
              <w:left w:color="000000" w:sz="4" w:val="single"/>
              <w:bottom w:color="000000" w:sz="4" w:val="single"/>
              <w:right w:color="000000" w:sz="4" w:val="single"/>
            </w:tcBorders>
            <w:vAlign w:val="center"/>
          </w:tcPr>
          <w:p w14:paraId="85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86010000">
            <w:pPr>
              <w:ind/>
              <w:jc w:val="center"/>
              <w:rPr>
                <w:sz w:val="28"/>
              </w:rPr>
            </w:pPr>
            <w:r>
              <w:rPr>
                <w:sz w:val="28"/>
              </w:rPr>
              <w:t>16 октября</w:t>
            </w:r>
          </w:p>
        </w:tc>
        <w:tc>
          <w:tcPr>
            <w:tcW w:type="dxa" w:w="1418"/>
            <w:tcBorders>
              <w:top w:color="000000" w:sz="4" w:val="single"/>
              <w:left w:color="000000" w:sz="4" w:val="single"/>
              <w:bottom w:color="000000" w:sz="4" w:val="single"/>
              <w:right w:color="000000" w:sz="4" w:val="single"/>
            </w:tcBorders>
            <w:vAlign w:val="center"/>
          </w:tcPr>
          <w:p w14:paraId="87010000">
            <w:pPr>
              <w:ind/>
              <w:jc w:val="center"/>
              <w:rPr>
                <w:sz w:val="28"/>
              </w:rPr>
            </w:pPr>
            <w:r>
              <w:rPr>
                <w:sz w:val="28"/>
              </w:rPr>
              <w:t>16.00-17.00</w:t>
            </w:r>
          </w:p>
        </w:tc>
      </w:tr>
      <w:tr>
        <w:trPr>
          <w:trHeight w:hRule="atLeast" w:val="367"/>
        </w:trPr>
        <w:tc>
          <w:tcPr>
            <w:tcW w:type="dxa" w:w="2547"/>
            <w:tcBorders>
              <w:top w:color="000000" w:sz="4" w:val="single"/>
              <w:left w:color="000000" w:sz="4" w:val="single"/>
              <w:bottom w:color="000000" w:sz="4" w:val="single"/>
              <w:right w:color="000000" w:sz="4" w:val="single"/>
            </w:tcBorders>
            <w:vAlign w:val="center"/>
          </w:tcPr>
          <w:p w14:paraId="88010000">
            <w:pPr>
              <w:rPr>
                <w:sz w:val="28"/>
              </w:rPr>
            </w:pPr>
            <w:r>
              <w:rPr>
                <w:sz w:val="28"/>
              </w:rPr>
              <w:t>Математика</w:t>
            </w:r>
          </w:p>
        </w:tc>
        <w:tc>
          <w:tcPr>
            <w:tcW w:type="dxa" w:w="1956"/>
            <w:tcBorders>
              <w:top w:color="000000" w:sz="4" w:val="single"/>
              <w:left w:color="000000" w:sz="4" w:val="single"/>
              <w:bottom w:color="000000" w:sz="4" w:val="single"/>
              <w:right w:color="000000" w:sz="4" w:val="single"/>
            </w:tcBorders>
            <w:shd w:fill="FFFFFF" w:val="clear"/>
            <w:vAlign w:val="center"/>
          </w:tcPr>
          <w:p w14:paraId="89010000">
            <w:pPr>
              <w:ind/>
              <w:jc w:val="center"/>
              <w:rPr>
                <w:sz w:val="28"/>
              </w:rPr>
            </w:pPr>
            <w:r>
              <w:rPr>
                <w:sz w:val="28"/>
              </w:rPr>
              <w:t>17 октября</w:t>
            </w:r>
          </w:p>
        </w:tc>
        <w:tc>
          <w:tcPr>
            <w:tcW w:type="dxa" w:w="5982"/>
            <w:gridSpan w:val="4"/>
            <w:tcBorders>
              <w:top w:color="000000" w:sz="4" w:val="single"/>
              <w:left w:color="000000" w:sz="4" w:val="single"/>
              <w:bottom w:color="000000" w:sz="4" w:val="single"/>
              <w:right w:color="000000" w:sz="4" w:val="single"/>
            </w:tcBorders>
            <w:vAlign w:val="center"/>
          </w:tcPr>
          <w:p w14:paraId="8A010000">
            <w:pPr>
              <w:ind/>
              <w:jc w:val="center"/>
              <w:rPr>
                <w:sz w:val="28"/>
              </w:rPr>
            </w:pPr>
            <w:r>
              <w:rPr>
                <w:sz w:val="28"/>
              </w:rPr>
              <w:t>на технологической платформе «Сириус.Курсы»</w:t>
            </w:r>
          </w:p>
        </w:tc>
      </w:tr>
      <w:tr>
        <w:trPr>
          <w:trHeight w:hRule="atLeast" w:val="367"/>
        </w:trPr>
        <w:tc>
          <w:tcPr>
            <w:tcW w:type="dxa" w:w="2547"/>
            <w:tcBorders>
              <w:top w:color="000000" w:sz="4" w:val="single"/>
              <w:left w:color="000000" w:sz="4" w:val="single"/>
              <w:bottom w:color="000000" w:sz="4" w:val="single"/>
              <w:right w:color="000000" w:sz="4" w:val="single"/>
            </w:tcBorders>
            <w:vAlign w:val="center"/>
          </w:tcPr>
          <w:p w14:paraId="8B010000">
            <w:pPr>
              <w:rPr>
                <w:sz w:val="28"/>
              </w:rPr>
            </w:pPr>
            <w:r>
              <w:rPr>
                <w:sz w:val="28"/>
              </w:rPr>
              <w:t>Математика</w:t>
            </w:r>
          </w:p>
        </w:tc>
        <w:tc>
          <w:tcPr>
            <w:tcW w:type="dxa" w:w="1956"/>
            <w:tcBorders>
              <w:top w:color="000000" w:sz="4" w:val="single"/>
              <w:left w:color="000000" w:sz="4" w:val="single"/>
              <w:bottom w:color="000000" w:sz="4" w:val="single"/>
              <w:right w:color="000000" w:sz="4" w:val="single"/>
            </w:tcBorders>
            <w:shd w:fill="FFFFFF" w:val="clear"/>
            <w:vAlign w:val="center"/>
          </w:tcPr>
          <w:p w14:paraId="8C010000">
            <w:pPr>
              <w:ind/>
              <w:jc w:val="center"/>
              <w:rPr>
                <w:sz w:val="28"/>
              </w:rPr>
            </w:pPr>
            <w:r>
              <w:rPr>
                <w:sz w:val="28"/>
              </w:rPr>
              <w:t>18 октября</w:t>
            </w:r>
          </w:p>
        </w:tc>
        <w:tc>
          <w:tcPr>
            <w:tcW w:type="dxa" w:w="5982"/>
            <w:gridSpan w:val="4"/>
            <w:tcBorders>
              <w:top w:color="000000" w:sz="4" w:val="single"/>
              <w:left w:color="000000" w:sz="4" w:val="single"/>
              <w:bottom w:color="000000" w:sz="4" w:val="single"/>
              <w:right w:color="000000" w:sz="4" w:val="single"/>
            </w:tcBorders>
            <w:vAlign w:val="center"/>
          </w:tcPr>
          <w:p w14:paraId="8D010000">
            <w:pPr>
              <w:ind/>
              <w:jc w:val="center"/>
              <w:rPr>
                <w:sz w:val="28"/>
              </w:rPr>
            </w:pPr>
            <w:r>
              <w:rPr>
                <w:sz w:val="28"/>
              </w:rPr>
              <w:t>на технологической платформе «Сириус.Курсы»</w:t>
            </w:r>
          </w:p>
        </w:tc>
      </w:tr>
      <w:tr>
        <w:trPr>
          <w:trHeight w:hRule="atLeast" w:val="1118"/>
        </w:trPr>
        <w:tc>
          <w:tcPr>
            <w:tcW w:type="dxa" w:w="2547"/>
            <w:vMerge w:val="restart"/>
            <w:tcBorders>
              <w:top w:color="000000" w:sz="4" w:val="single"/>
              <w:left w:color="000000" w:sz="4" w:val="single"/>
              <w:bottom w:color="000000" w:sz="4" w:val="single"/>
              <w:right w:color="000000" w:sz="4" w:val="single"/>
            </w:tcBorders>
            <w:vAlign w:val="center"/>
          </w:tcPr>
          <w:p w14:paraId="8E010000">
            <w:pPr>
              <w:rPr>
                <w:sz w:val="28"/>
              </w:rPr>
            </w:pPr>
            <w:r>
              <w:rPr>
                <w:sz w:val="28"/>
              </w:rPr>
              <w:t>Физическая культура</w:t>
            </w:r>
          </w:p>
        </w:tc>
        <w:tc>
          <w:tcPr>
            <w:tcW w:type="dxa" w:w="1956"/>
            <w:tcBorders>
              <w:top w:color="000000" w:sz="4" w:val="single"/>
              <w:left w:color="000000" w:sz="4" w:val="single"/>
              <w:bottom w:color="000000" w:sz="4" w:val="single"/>
              <w:right w:color="000000" w:sz="4" w:val="single"/>
            </w:tcBorders>
            <w:shd w:fill="FFFFFF" w:val="clear"/>
            <w:vAlign w:val="center"/>
          </w:tcPr>
          <w:p w14:paraId="8F010000">
            <w:pPr>
              <w:ind/>
              <w:jc w:val="center"/>
              <w:rPr>
                <w:sz w:val="28"/>
              </w:rPr>
            </w:pPr>
            <w:r>
              <w:rPr>
                <w:sz w:val="28"/>
              </w:rPr>
              <w:t>19 октября</w:t>
            </w:r>
          </w:p>
          <w:p w14:paraId="90010000">
            <w:pPr>
              <w:ind/>
              <w:jc w:val="center"/>
              <w:rPr>
                <w:sz w:val="28"/>
              </w:rPr>
            </w:pPr>
            <w:r>
              <w:rPr>
                <w:sz w:val="28"/>
              </w:rPr>
              <w:t>(теоретико-методический тур)</w:t>
            </w:r>
          </w:p>
        </w:tc>
        <w:tc>
          <w:tcPr>
            <w:tcW w:type="dxa" w:w="1871"/>
            <w:tcBorders>
              <w:top w:color="000000" w:sz="4" w:val="single"/>
              <w:left w:color="000000" w:sz="4" w:val="single"/>
              <w:bottom w:color="000000" w:sz="4" w:val="single"/>
              <w:right w:color="000000" w:sz="4" w:val="single"/>
            </w:tcBorders>
            <w:vAlign w:val="center"/>
          </w:tcPr>
          <w:p w14:paraId="91010000">
            <w:pPr>
              <w:ind/>
              <w:jc w:val="center"/>
              <w:rPr>
                <w:sz w:val="28"/>
              </w:rPr>
            </w:pPr>
            <w:r>
              <w:rPr>
                <w:sz w:val="28"/>
              </w:rPr>
              <w:t>19 октября</w:t>
            </w:r>
          </w:p>
          <w:p w14:paraId="92010000">
            <w:pPr>
              <w:ind/>
              <w:jc w:val="center"/>
              <w:rPr>
                <w:sz w:val="28"/>
              </w:rPr>
            </w:pPr>
          </w:p>
        </w:tc>
        <w:tc>
          <w:tcPr>
            <w:tcW w:type="dxa" w:w="992"/>
            <w:tcBorders>
              <w:top w:color="000000" w:sz="4" w:val="single"/>
              <w:left w:color="000000" w:sz="4" w:val="single"/>
              <w:bottom w:color="000000" w:sz="4" w:val="single"/>
              <w:right w:color="000000" w:sz="4" w:val="single"/>
            </w:tcBorders>
            <w:vAlign w:val="center"/>
          </w:tcPr>
          <w:p w14:paraId="93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94010000">
            <w:pPr>
              <w:ind/>
              <w:jc w:val="center"/>
              <w:rPr>
                <w:sz w:val="28"/>
              </w:rPr>
            </w:pPr>
            <w:r>
              <w:rPr>
                <w:sz w:val="28"/>
              </w:rPr>
              <w:t>19 октября</w:t>
            </w:r>
          </w:p>
          <w:p w14:paraId="95010000">
            <w:pPr>
              <w:ind/>
              <w:jc w:val="center"/>
              <w:rPr>
                <w:sz w:val="28"/>
              </w:rPr>
            </w:pPr>
          </w:p>
        </w:tc>
        <w:tc>
          <w:tcPr>
            <w:tcW w:type="dxa" w:w="1418"/>
            <w:tcBorders>
              <w:top w:color="000000" w:sz="4" w:val="single"/>
              <w:left w:color="000000" w:sz="4" w:val="single"/>
              <w:bottom w:color="000000" w:sz="4" w:val="single"/>
              <w:right w:color="000000" w:sz="4" w:val="single"/>
            </w:tcBorders>
            <w:vAlign w:val="center"/>
          </w:tcPr>
          <w:p w14:paraId="96010000">
            <w:pPr>
              <w:ind/>
              <w:jc w:val="center"/>
              <w:rPr>
                <w:sz w:val="28"/>
              </w:rPr>
            </w:pPr>
            <w:r>
              <w:rPr>
                <w:sz w:val="28"/>
              </w:rPr>
              <w:t>16.00-17.00</w:t>
            </w:r>
          </w:p>
        </w:tc>
      </w:tr>
      <w:tr>
        <w:trPr>
          <w:trHeight w:hRule="atLeast" w:val="299"/>
        </w:trPr>
        <w:tc>
          <w:tcPr>
            <w:tcW w:type="dxa" w:w="2547"/>
            <w:gridSpan w:val="1"/>
            <w:vMerge w:val="continue"/>
            <w:tcBorders>
              <w:top w:color="000000" w:sz="4" w:val="single"/>
              <w:left w:color="000000" w:sz="4" w:val="single"/>
              <w:bottom w:color="000000" w:sz="4" w:val="single"/>
              <w:right w:color="000000" w:sz="4" w:val="single"/>
            </w:tcBorders>
            <w:vAlign w:val="center"/>
          </w:tcPr>
          <w:p/>
        </w:tc>
        <w:tc>
          <w:tcPr>
            <w:tcW w:type="dxa" w:w="1956"/>
            <w:tcBorders>
              <w:top w:color="000000" w:sz="4" w:val="single"/>
              <w:left w:color="000000" w:sz="4" w:val="single"/>
              <w:bottom w:color="000000" w:sz="4" w:val="single"/>
              <w:right w:color="000000" w:sz="4" w:val="single"/>
            </w:tcBorders>
            <w:shd w:fill="FFFFFF" w:val="clear"/>
            <w:vAlign w:val="center"/>
          </w:tcPr>
          <w:p w14:paraId="97010000">
            <w:pPr>
              <w:ind/>
              <w:jc w:val="center"/>
              <w:rPr>
                <w:sz w:val="28"/>
              </w:rPr>
            </w:pPr>
            <w:r>
              <w:rPr>
                <w:sz w:val="28"/>
              </w:rPr>
              <w:t>20 октября (практический тур</w:t>
            </w:r>
          </w:p>
        </w:tc>
        <w:tc>
          <w:tcPr>
            <w:tcW w:type="dxa" w:w="1871"/>
            <w:tcBorders>
              <w:top w:color="000000" w:sz="4" w:val="single"/>
              <w:left w:color="000000" w:sz="4" w:val="single"/>
              <w:bottom w:color="000000" w:sz="4" w:val="single"/>
              <w:right w:color="000000" w:sz="4" w:val="single"/>
            </w:tcBorders>
            <w:vAlign w:val="center"/>
          </w:tcPr>
          <w:p w14:paraId="98010000">
            <w:pPr>
              <w:ind/>
              <w:jc w:val="center"/>
              <w:rPr>
                <w:sz w:val="28"/>
              </w:rPr>
            </w:pPr>
            <w:r>
              <w:rPr>
                <w:sz w:val="28"/>
              </w:rPr>
              <w:t>20 октября</w:t>
            </w:r>
          </w:p>
        </w:tc>
        <w:tc>
          <w:tcPr>
            <w:tcW w:type="dxa" w:w="992"/>
            <w:tcBorders>
              <w:top w:color="000000" w:sz="4" w:val="single"/>
              <w:left w:color="000000" w:sz="4" w:val="single"/>
              <w:bottom w:color="000000" w:sz="4" w:val="single"/>
              <w:right w:color="000000" w:sz="4" w:val="single"/>
            </w:tcBorders>
            <w:vAlign w:val="center"/>
          </w:tcPr>
          <w:p w14:paraId="99010000">
            <w:pPr>
              <w:ind/>
              <w:jc w:val="center"/>
              <w:rPr>
                <w:sz w:val="28"/>
              </w:rPr>
            </w:pPr>
            <w:r>
              <w:rPr>
                <w:sz w:val="28"/>
              </w:rPr>
              <w:t>8</w:t>
            </w:r>
            <w:r>
              <w:rPr>
                <w:sz w:val="28"/>
              </w:rPr>
              <w:t>.00-9.00</w:t>
            </w:r>
          </w:p>
        </w:tc>
        <w:tc>
          <w:tcPr>
            <w:tcW w:type="dxa" w:w="1701"/>
            <w:tcBorders>
              <w:top w:color="000000" w:sz="4" w:val="single"/>
              <w:left w:color="000000" w:sz="4" w:val="single"/>
              <w:bottom w:color="000000" w:sz="4" w:val="single"/>
              <w:right w:color="000000" w:sz="4" w:val="single"/>
            </w:tcBorders>
            <w:vAlign w:val="center"/>
          </w:tcPr>
          <w:p w14:paraId="9A010000">
            <w:pPr>
              <w:ind/>
              <w:jc w:val="center"/>
              <w:rPr>
                <w:sz w:val="28"/>
              </w:rPr>
            </w:pPr>
            <w:r>
              <w:rPr>
                <w:sz w:val="28"/>
              </w:rPr>
              <w:t>20 октября</w:t>
            </w:r>
          </w:p>
        </w:tc>
        <w:tc>
          <w:tcPr>
            <w:tcW w:type="dxa" w:w="1418"/>
            <w:tcBorders>
              <w:top w:color="000000" w:sz="4" w:val="single"/>
              <w:left w:color="000000" w:sz="4" w:val="single"/>
              <w:bottom w:color="000000" w:sz="4" w:val="single"/>
              <w:right w:color="000000" w:sz="4" w:val="single"/>
            </w:tcBorders>
            <w:vAlign w:val="center"/>
          </w:tcPr>
          <w:p w14:paraId="9B010000">
            <w:pPr>
              <w:ind/>
              <w:jc w:val="center"/>
              <w:rPr>
                <w:sz w:val="28"/>
              </w:rPr>
            </w:pPr>
            <w:r>
              <w:rPr>
                <w:sz w:val="28"/>
              </w:rPr>
              <w:t>16.00-17.00</w:t>
            </w:r>
          </w:p>
        </w:tc>
      </w:tr>
      <w:tr>
        <w:trPr>
          <w:trHeight w:hRule="atLeast" w:val="367"/>
        </w:trPr>
        <w:tc>
          <w:tcPr>
            <w:tcW w:type="dxa" w:w="2547"/>
            <w:tcBorders>
              <w:top w:color="000000" w:sz="4" w:val="single"/>
              <w:left w:color="000000" w:sz="4" w:val="single"/>
              <w:bottom w:color="000000" w:sz="4" w:val="single"/>
              <w:right w:color="000000" w:sz="4" w:val="single"/>
            </w:tcBorders>
            <w:vAlign w:val="center"/>
          </w:tcPr>
          <w:p w14:paraId="9C010000">
            <w:pPr>
              <w:rPr>
                <w:sz w:val="28"/>
              </w:rPr>
            </w:pPr>
            <w:r>
              <w:rPr>
                <w:sz w:val="28"/>
              </w:rPr>
              <w:t>Обществознание</w:t>
            </w:r>
          </w:p>
        </w:tc>
        <w:tc>
          <w:tcPr>
            <w:tcW w:type="dxa" w:w="1956"/>
            <w:tcBorders>
              <w:top w:color="000000" w:sz="4" w:val="single"/>
              <w:left w:color="000000" w:sz="4" w:val="single"/>
              <w:bottom w:color="000000" w:sz="4" w:val="single"/>
              <w:right w:color="000000" w:sz="4" w:val="single"/>
            </w:tcBorders>
            <w:shd w:fill="FFFFFF" w:val="clear"/>
            <w:vAlign w:val="center"/>
          </w:tcPr>
          <w:p w14:paraId="9D010000">
            <w:pPr>
              <w:ind/>
              <w:jc w:val="center"/>
              <w:rPr>
                <w:sz w:val="28"/>
              </w:rPr>
            </w:pPr>
            <w:r>
              <w:rPr>
                <w:sz w:val="28"/>
              </w:rPr>
              <w:t>21 октября</w:t>
            </w:r>
          </w:p>
        </w:tc>
        <w:tc>
          <w:tcPr>
            <w:tcW w:type="dxa" w:w="1871"/>
            <w:tcBorders>
              <w:top w:color="000000" w:sz="4" w:val="single"/>
              <w:left w:color="000000" w:sz="4" w:val="single"/>
              <w:bottom w:color="000000" w:sz="4" w:val="single"/>
              <w:right w:color="000000" w:sz="4" w:val="single"/>
            </w:tcBorders>
            <w:vAlign w:val="center"/>
          </w:tcPr>
          <w:p w14:paraId="9E010000">
            <w:pPr>
              <w:ind/>
              <w:jc w:val="center"/>
              <w:rPr>
                <w:sz w:val="28"/>
              </w:rPr>
            </w:pPr>
            <w:r>
              <w:rPr>
                <w:sz w:val="28"/>
              </w:rPr>
              <w:t>21 октября</w:t>
            </w:r>
          </w:p>
        </w:tc>
        <w:tc>
          <w:tcPr>
            <w:tcW w:type="dxa" w:w="992"/>
            <w:tcBorders>
              <w:top w:color="000000" w:sz="4" w:val="single"/>
              <w:left w:color="000000" w:sz="4" w:val="single"/>
              <w:bottom w:color="000000" w:sz="4" w:val="single"/>
              <w:right w:color="000000" w:sz="4" w:val="single"/>
            </w:tcBorders>
            <w:vAlign w:val="center"/>
          </w:tcPr>
          <w:p w14:paraId="9F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A0010000">
            <w:pPr>
              <w:ind/>
              <w:jc w:val="center"/>
              <w:rPr>
                <w:sz w:val="28"/>
              </w:rPr>
            </w:pPr>
            <w:r>
              <w:rPr>
                <w:sz w:val="28"/>
              </w:rPr>
              <w:t>21 октября</w:t>
            </w:r>
          </w:p>
        </w:tc>
        <w:tc>
          <w:tcPr>
            <w:tcW w:type="dxa" w:w="1418"/>
            <w:tcBorders>
              <w:top w:color="000000" w:sz="4" w:val="single"/>
              <w:left w:color="000000" w:sz="4" w:val="single"/>
              <w:bottom w:color="000000" w:sz="4" w:val="single"/>
              <w:right w:color="000000" w:sz="4" w:val="single"/>
            </w:tcBorders>
            <w:vAlign w:val="center"/>
          </w:tcPr>
          <w:p w14:paraId="A1010000">
            <w:pPr>
              <w:ind/>
              <w:jc w:val="center"/>
              <w:rPr>
                <w:sz w:val="28"/>
              </w:rPr>
            </w:pPr>
            <w:r>
              <w:rPr>
                <w:sz w:val="28"/>
              </w:rPr>
              <w:t>16.00-17.00</w:t>
            </w:r>
          </w:p>
        </w:tc>
      </w:tr>
      <w:tr>
        <w:trPr>
          <w:trHeight w:hRule="atLeast" w:val="299"/>
        </w:trPr>
        <w:tc>
          <w:tcPr>
            <w:tcW w:type="dxa" w:w="2547"/>
            <w:vMerge w:val="restart"/>
            <w:tcBorders>
              <w:top w:color="000000" w:sz="4" w:val="single"/>
              <w:left w:color="000000" w:sz="4" w:val="single"/>
              <w:bottom w:color="000000" w:sz="4" w:val="single"/>
              <w:right w:color="000000" w:sz="4" w:val="single"/>
            </w:tcBorders>
            <w:vAlign w:val="center"/>
          </w:tcPr>
          <w:p w14:paraId="A2010000">
            <w:pPr>
              <w:rPr>
                <w:sz w:val="28"/>
              </w:rPr>
            </w:pPr>
            <w:r>
              <w:rPr>
                <w:sz w:val="28"/>
              </w:rPr>
              <w:t>ОБЖ</w:t>
            </w:r>
          </w:p>
        </w:tc>
        <w:tc>
          <w:tcPr>
            <w:tcW w:type="dxa" w:w="1956"/>
            <w:tcBorders>
              <w:top w:color="000000" w:sz="4" w:val="single"/>
              <w:left w:color="000000" w:sz="4" w:val="single"/>
              <w:bottom w:color="000000" w:sz="4" w:val="single"/>
              <w:right w:color="000000" w:sz="4" w:val="single"/>
            </w:tcBorders>
            <w:shd w:fill="FFFFFF" w:val="clear"/>
            <w:vAlign w:val="center"/>
          </w:tcPr>
          <w:p w14:paraId="A3010000">
            <w:pPr>
              <w:ind/>
              <w:jc w:val="center"/>
              <w:rPr>
                <w:sz w:val="28"/>
              </w:rPr>
            </w:pPr>
          </w:p>
          <w:p w14:paraId="A4010000">
            <w:pPr>
              <w:ind/>
              <w:jc w:val="center"/>
              <w:rPr>
                <w:sz w:val="28"/>
              </w:rPr>
            </w:pPr>
            <w:r>
              <w:rPr>
                <w:sz w:val="28"/>
              </w:rPr>
              <w:t>23 октября (теория)</w:t>
            </w:r>
          </w:p>
        </w:tc>
        <w:tc>
          <w:tcPr>
            <w:tcW w:type="dxa" w:w="1871"/>
            <w:tcBorders>
              <w:top w:color="000000" w:sz="4" w:val="single"/>
              <w:left w:color="000000" w:sz="4" w:val="single"/>
              <w:bottom w:color="000000" w:sz="4" w:val="single"/>
              <w:right w:color="000000" w:sz="4" w:val="single"/>
            </w:tcBorders>
            <w:vAlign w:val="center"/>
          </w:tcPr>
          <w:p w14:paraId="A5010000">
            <w:pPr>
              <w:ind/>
              <w:jc w:val="center"/>
              <w:rPr>
                <w:sz w:val="28"/>
              </w:rPr>
            </w:pPr>
          </w:p>
          <w:p w14:paraId="A6010000">
            <w:pPr>
              <w:ind/>
              <w:jc w:val="center"/>
              <w:rPr>
                <w:sz w:val="28"/>
              </w:rPr>
            </w:pPr>
            <w:r>
              <w:rPr>
                <w:sz w:val="28"/>
              </w:rPr>
              <w:t>23 октября</w:t>
            </w:r>
          </w:p>
        </w:tc>
        <w:tc>
          <w:tcPr>
            <w:tcW w:type="dxa" w:w="992"/>
            <w:tcBorders>
              <w:top w:color="000000" w:sz="4" w:val="single"/>
              <w:left w:color="000000" w:sz="4" w:val="single"/>
              <w:bottom w:color="000000" w:sz="4" w:val="single"/>
              <w:right w:color="000000" w:sz="4" w:val="single"/>
            </w:tcBorders>
            <w:vAlign w:val="center"/>
          </w:tcPr>
          <w:p w14:paraId="A7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A8010000">
            <w:pPr>
              <w:ind/>
              <w:jc w:val="center"/>
              <w:rPr>
                <w:sz w:val="28"/>
              </w:rPr>
            </w:pPr>
          </w:p>
          <w:p w14:paraId="A9010000">
            <w:pPr>
              <w:ind/>
              <w:jc w:val="center"/>
              <w:rPr>
                <w:sz w:val="28"/>
              </w:rPr>
            </w:pPr>
            <w:r>
              <w:rPr>
                <w:sz w:val="28"/>
              </w:rPr>
              <w:t>23 октября</w:t>
            </w:r>
          </w:p>
        </w:tc>
        <w:tc>
          <w:tcPr>
            <w:tcW w:type="dxa" w:w="1418"/>
            <w:tcBorders>
              <w:top w:color="000000" w:sz="4" w:val="single"/>
              <w:left w:color="000000" w:sz="4" w:val="single"/>
              <w:bottom w:color="000000" w:sz="4" w:val="single"/>
              <w:right w:color="000000" w:sz="4" w:val="single"/>
            </w:tcBorders>
            <w:vAlign w:val="center"/>
          </w:tcPr>
          <w:p w14:paraId="AA010000">
            <w:pPr>
              <w:ind/>
              <w:jc w:val="center"/>
              <w:rPr>
                <w:sz w:val="28"/>
              </w:rPr>
            </w:pPr>
            <w:r>
              <w:rPr>
                <w:sz w:val="28"/>
              </w:rPr>
              <w:t>16.00-17.00</w:t>
            </w:r>
          </w:p>
        </w:tc>
      </w:tr>
      <w:tr>
        <w:trPr>
          <w:trHeight w:hRule="atLeast" w:val="108"/>
        </w:trPr>
        <w:tc>
          <w:tcPr>
            <w:tcW w:type="dxa" w:w="2547"/>
            <w:gridSpan w:val="1"/>
            <w:vMerge w:val="continue"/>
            <w:tcBorders>
              <w:top w:color="000000" w:sz="4" w:val="single"/>
              <w:left w:color="000000" w:sz="4" w:val="single"/>
              <w:bottom w:color="000000" w:sz="4" w:val="single"/>
              <w:right w:color="000000" w:sz="4" w:val="single"/>
            </w:tcBorders>
            <w:vAlign w:val="center"/>
          </w:tcPr>
          <w:p/>
        </w:tc>
        <w:tc>
          <w:tcPr>
            <w:tcW w:type="dxa" w:w="1956"/>
            <w:tcBorders>
              <w:top w:color="000000" w:sz="4" w:val="single"/>
              <w:left w:color="000000" w:sz="4" w:val="single"/>
              <w:bottom w:color="000000" w:sz="4" w:val="single"/>
              <w:right w:color="000000" w:sz="4" w:val="single"/>
            </w:tcBorders>
            <w:shd w:fill="FFFFFF" w:val="clear"/>
            <w:vAlign w:val="center"/>
          </w:tcPr>
          <w:p w14:paraId="AB010000">
            <w:pPr>
              <w:ind/>
              <w:jc w:val="center"/>
              <w:rPr>
                <w:sz w:val="28"/>
              </w:rPr>
            </w:pPr>
            <w:r>
              <w:rPr>
                <w:sz w:val="28"/>
              </w:rPr>
              <w:t>24 октября</w:t>
            </w:r>
          </w:p>
          <w:p w14:paraId="AC010000">
            <w:pPr>
              <w:ind/>
              <w:jc w:val="center"/>
              <w:rPr>
                <w:sz w:val="28"/>
              </w:rPr>
            </w:pPr>
            <w:r>
              <w:rPr>
                <w:sz w:val="28"/>
              </w:rPr>
              <w:t>(практический тур)</w:t>
            </w:r>
          </w:p>
        </w:tc>
        <w:tc>
          <w:tcPr>
            <w:tcW w:type="dxa" w:w="1871"/>
            <w:tcBorders>
              <w:top w:color="000000" w:sz="4" w:val="single"/>
              <w:left w:color="000000" w:sz="4" w:val="single"/>
              <w:bottom w:color="000000" w:sz="4" w:val="single"/>
              <w:right w:color="000000" w:sz="4" w:val="single"/>
            </w:tcBorders>
            <w:vAlign w:val="center"/>
          </w:tcPr>
          <w:p w14:paraId="AD010000">
            <w:pPr>
              <w:ind/>
              <w:jc w:val="center"/>
              <w:rPr>
                <w:sz w:val="28"/>
              </w:rPr>
            </w:pPr>
            <w:r>
              <w:rPr>
                <w:sz w:val="28"/>
              </w:rPr>
              <w:t>24 октября</w:t>
            </w:r>
          </w:p>
          <w:p w14:paraId="AE010000">
            <w:pPr>
              <w:ind/>
              <w:jc w:val="center"/>
              <w:rPr>
                <w:sz w:val="28"/>
              </w:rPr>
            </w:pPr>
          </w:p>
        </w:tc>
        <w:tc>
          <w:tcPr>
            <w:tcW w:type="dxa" w:w="992"/>
            <w:tcBorders>
              <w:top w:color="000000" w:sz="4" w:val="single"/>
              <w:left w:color="000000" w:sz="4" w:val="single"/>
              <w:bottom w:color="000000" w:sz="4" w:val="single"/>
              <w:right w:color="000000" w:sz="4" w:val="single"/>
            </w:tcBorders>
            <w:vAlign w:val="center"/>
          </w:tcPr>
          <w:p w14:paraId="AF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B0010000">
            <w:pPr>
              <w:ind/>
              <w:jc w:val="center"/>
              <w:rPr>
                <w:sz w:val="28"/>
              </w:rPr>
            </w:pPr>
            <w:r>
              <w:rPr>
                <w:sz w:val="28"/>
              </w:rPr>
              <w:t>24 октября</w:t>
            </w:r>
          </w:p>
          <w:p w14:paraId="B1010000">
            <w:pPr>
              <w:ind/>
              <w:jc w:val="center"/>
              <w:rPr>
                <w:sz w:val="28"/>
              </w:rPr>
            </w:pPr>
          </w:p>
        </w:tc>
        <w:tc>
          <w:tcPr>
            <w:tcW w:type="dxa" w:w="1418"/>
            <w:tcBorders>
              <w:top w:color="000000" w:sz="4" w:val="single"/>
              <w:left w:color="000000" w:sz="4" w:val="single"/>
              <w:bottom w:color="000000" w:sz="4" w:val="single"/>
              <w:right w:color="000000" w:sz="4" w:val="single"/>
            </w:tcBorders>
            <w:vAlign w:val="center"/>
          </w:tcPr>
          <w:p w14:paraId="B2010000">
            <w:pPr>
              <w:ind/>
              <w:jc w:val="center"/>
              <w:rPr>
                <w:sz w:val="28"/>
              </w:rPr>
            </w:pPr>
            <w:r>
              <w:rPr>
                <w:sz w:val="28"/>
              </w:rPr>
              <w:t>16.00-17.00</w:t>
            </w:r>
          </w:p>
        </w:tc>
      </w:tr>
      <w:tr>
        <w:tc>
          <w:tcPr>
            <w:tcW w:type="dxa" w:w="2547"/>
            <w:tcBorders>
              <w:top w:color="000000" w:sz="4" w:val="single"/>
              <w:left w:color="000000" w:sz="4" w:val="single"/>
              <w:bottom w:color="000000" w:sz="4" w:val="single"/>
              <w:right w:color="000000" w:sz="4" w:val="single"/>
            </w:tcBorders>
            <w:vAlign w:val="center"/>
          </w:tcPr>
          <w:p w14:paraId="B3010000">
            <w:pPr>
              <w:rPr>
                <w:sz w:val="28"/>
              </w:rPr>
            </w:pPr>
            <w:r>
              <w:rPr>
                <w:sz w:val="28"/>
              </w:rPr>
              <w:t>Информатика</w:t>
            </w:r>
          </w:p>
        </w:tc>
        <w:tc>
          <w:tcPr>
            <w:tcW w:type="dxa" w:w="1956"/>
            <w:tcBorders>
              <w:top w:color="000000" w:sz="4" w:val="single"/>
              <w:left w:color="000000" w:sz="4" w:val="single"/>
              <w:bottom w:color="000000" w:sz="4" w:val="single"/>
              <w:right w:color="000000" w:sz="4" w:val="single"/>
            </w:tcBorders>
            <w:shd w:fill="FFFFFF" w:val="clear"/>
            <w:vAlign w:val="center"/>
          </w:tcPr>
          <w:p w14:paraId="B4010000">
            <w:pPr>
              <w:ind/>
              <w:jc w:val="center"/>
              <w:rPr>
                <w:sz w:val="28"/>
              </w:rPr>
            </w:pPr>
            <w:r>
              <w:rPr>
                <w:sz w:val="28"/>
              </w:rPr>
              <w:t>25 октября</w:t>
            </w:r>
          </w:p>
        </w:tc>
        <w:tc>
          <w:tcPr>
            <w:tcW w:type="dxa" w:w="5982"/>
            <w:gridSpan w:val="4"/>
            <w:tcBorders>
              <w:top w:color="000000" w:sz="4" w:val="single"/>
              <w:left w:color="000000" w:sz="4" w:val="single"/>
              <w:bottom w:color="000000" w:sz="4" w:val="single"/>
              <w:right w:color="000000" w:sz="4" w:val="single"/>
            </w:tcBorders>
            <w:vAlign w:val="center"/>
          </w:tcPr>
          <w:p w14:paraId="B5010000">
            <w:pPr>
              <w:ind/>
              <w:jc w:val="center"/>
              <w:rPr>
                <w:sz w:val="28"/>
              </w:rPr>
            </w:pPr>
            <w:r>
              <w:rPr>
                <w:sz w:val="28"/>
              </w:rPr>
              <w:t>на технологической платформе «Сириус.Курсы»</w:t>
            </w:r>
          </w:p>
        </w:tc>
      </w:tr>
      <w:tr>
        <w:trPr>
          <w:trHeight w:hRule="atLeast" w:val="356"/>
        </w:trPr>
        <w:tc>
          <w:tcPr>
            <w:tcW w:type="dxa" w:w="2547"/>
            <w:tcBorders>
              <w:top w:color="000000" w:sz="4" w:val="single"/>
              <w:left w:color="000000" w:sz="4" w:val="single"/>
              <w:bottom w:color="000000" w:sz="4" w:val="single"/>
              <w:right w:color="000000" w:sz="4" w:val="single"/>
            </w:tcBorders>
            <w:vAlign w:val="center"/>
          </w:tcPr>
          <w:p w14:paraId="B6010000">
            <w:pPr>
              <w:rPr>
                <w:sz w:val="28"/>
              </w:rPr>
            </w:pPr>
            <w:r>
              <w:rPr>
                <w:sz w:val="28"/>
              </w:rPr>
              <w:t>Русский язык</w:t>
            </w:r>
          </w:p>
        </w:tc>
        <w:tc>
          <w:tcPr>
            <w:tcW w:type="dxa" w:w="1956"/>
            <w:tcBorders>
              <w:top w:color="000000" w:sz="4" w:val="single"/>
              <w:left w:color="000000" w:sz="4" w:val="single"/>
              <w:bottom w:color="000000" w:sz="4" w:val="single"/>
              <w:right w:color="000000" w:sz="4" w:val="single"/>
            </w:tcBorders>
            <w:vAlign w:val="center"/>
          </w:tcPr>
          <w:p w14:paraId="B7010000">
            <w:pPr>
              <w:ind/>
              <w:jc w:val="center"/>
              <w:rPr>
                <w:sz w:val="28"/>
              </w:rPr>
            </w:pPr>
            <w:r>
              <w:rPr>
                <w:sz w:val="28"/>
              </w:rPr>
              <w:t>26 октября</w:t>
            </w:r>
          </w:p>
          <w:p w14:paraId="B8010000">
            <w:pPr>
              <w:ind/>
              <w:jc w:val="center"/>
              <w:rPr>
                <w:sz w:val="28"/>
              </w:rPr>
            </w:pPr>
          </w:p>
        </w:tc>
        <w:tc>
          <w:tcPr>
            <w:tcW w:type="dxa" w:w="1871"/>
            <w:tcBorders>
              <w:top w:color="000000" w:sz="4" w:val="single"/>
              <w:left w:color="000000" w:sz="4" w:val="single"/>
              <w:bottom w:color="000000" w:sz="4" w:val="single"/>
              <w:right w:color="000000" w:sz="4" w:val="single"/>
            </w:tcBorders>
            <w:vAlign w:val="center"/>
          </w:tcPr>
          <w:p w14:paraId="B9010000">
            <w:pPr>
              <w:ind/>
              <w:jc w:val="center"/>
              <w:rPr>
                <w:sz w:val="28"/>
              </w:rPr>
            </w:pPr>
            <w:r>
              <w:rPr>
                <w:sz w:val="28"/>
              </w:rPr>
              <w:t>26 октября</w:t>
            </w:r>
          </w:p>
          <w:p w14:paraId="BA010000">
            <w:pPr>
              <w:ind/>
              <w:jc w:val="center"/>
              <w:rPr>
                <w:sz w:val="28"/>
              </w:rPr>
            </w:pPr>
          </w:p>
        </w:tc>
        <w:tc>
          <w:tcPr>
            <w:tcW w:type="dxa" w:w="992"/>
            <w:tcBorders>
              <w:top w:color="000000" w:sz="4" w:val="single"/>
              <w:left w:color="000000" w:sz="4" w:val="single"/>
              <w:bottom w:color="000000" w:sz="4" w:val="single"/>
              <w:right w:color="000000" w:sz="4" w:val="single"/>
            </w:tcBorders>
            <w:vAlign w:val="center"/>
          </w:tcPr>
          <w:p w14:paraId="BB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BC010000">
            <w:pPr>
              <w:ind/>
              <w:jc w:val="center"/>
              <w:rPr>
                <w:sz w:val="28"/>
              </w:rPr>
            </w:pPr>
            <w:r>
              <w:rPr>
                <w:sz w:val="28"/>
              </w:rPr>
              <w:t>26 октября</w:t>
            </w:r>
          </w:p>
          <w:p w14:paraId="BD010000">
            <w:pPr>
              <w:ind/>
              <w:jc w:val="center"/>
              <w:rPr>
                <w:sz w:val="28"/>
              </w:rPr>
            </w:pPr>
          </w:p>
        </w:tc>
        <w:tc>
          <w:tcPr>
            <w:tcW w:type="dxa" w:w="1418"/>
            <w:tcBorders>
              <w:top w:color="000000" w:sz="4" w:val="single"/>
              <w:left w:color="000000" w:sz="4" w:val="single"/>
              <w:bottom w:color="000000" w:sz="4" w:val="single"/>
              <w:right w:color="000000" w:sz="4" w:val="single"/>
            </w:tcBorders>
            <w:vAlign w:val="center"/>
          </w:tcPr>
          <w:p w14:paraId="BE010000">
            <w:pPr>
              <w:ind/>
              <w:jc w:val="center"/>
              <w:rPr>
                <w:sz w:val="28"/>
              </w:rPr>
            </w:pPr>
            <w:r>
              <w:rPr>
                <w:sz w:val="28"/>
              </w:rPr>
              <w:t>16.00-17.00</w:t>
            </w:r>
          </w:p>
        </w:tc>
      </w:tr>
      <w:tr>
        <w:trPr>
          <w:trHeight w:hRule="atLeast" w:val="108"/>
        </w:trPr>
        <w:tc>
          <w:tcPr>
            <w:tcW w:type="dxa" w:w="2547"/>
            <w:tcBorders>
              <w:top w:color="000000" w:sz="4" w:val="single"/>
              <w:left w:color="000000" w:sz="4" w:val="single"/>
              <w:bottom w:color="000000" w:sz="4" w:val="single"/>
              <w:right w:color="000000" w:sz="4" w:val="single"/>
            </w:tcBorders>
            <w:vAlign w:val="center"/>
          </w:tcPr>
          <w:p w14:paraId="BF010000">
            <w:pPr>
              <w:rPr>
                <w:sz w:val="28"/>
              </w:rPr>
            </w:pPr>
            <w:r>
              <w:rPr>
                <w:sz w:val="28"/>
              </w:rPr>
              <w:t>Технология</w:t>
            </w:r>
          </w:p>
        </w:tc>
        <w:tc>
          <w:tcPr>
            <w:tcW w:type="dxa" w:w="1956"/>
            <w:tcBorders>
              <w:top w:color="000000" w:sz="4" w:val="single"/>
              <w:left w:color="000000" w:sz="4" w:val="single"/>
              <w:bottom w:color="000000" w:sz="4" w:val="single"/>
              <w:right w:color="000000" w:sz="4" w:val="single"/>
            </w:tcBorders>
            <w:shd w:fill="FFFFFF" w:val="clear"/>
            <w:vAlign w:val="center"/>
          </w:tcPr>
          <w:p w14:paraId="C0010000">
            <w:pPr>
              <w:ind/>
              <w:jc w:val="center"/>
              <w:rPr>
                <w:sz w:val="28"/>
              </w:rPr>
            </w:pPr>
            <w:r>
              <w:rPr>
                <w:sz w:val="28"/>
              </w:rPr>
              <w:t>27 октября</w:t>
            </w:r>
          </w:p>
          <w:p w14:paraId="C1010000">
            <w:pPr>
              <w:ind/>
              <w:jc w:val="center"/>
              <w:rPr>
                <w:sz w:val="28"/>
              </w:rPr>
            </w:pPr>
            <w:r>
              <w:rPr>
                <w:sz w:val="28"/>
              </w:rPr>
              <w:t>(теория, практика)</w:t>
            </w:r>
          </w:p>
        </w:tc>
        <w:tc>
          <w:tcPr>
            <w:tcW w:type="dxa" w:w="1871"/>
            <w:tcBorders>
              <w:top w:color="000000" w:sz="4" w:val="single"/>
              <w:left w:color="000000" w:sz="4" w:val="single"/>
              <w:bottom w:color="000000" w:sz="4" w:val="single"/>
              <w:right w:color="000000" w:sz="4" w:val="single"/>
            </w:tcBorders>
            <w:vAlign w:val="center"/>
          </w:tcPr>
          <w:p w14:paraId="C2010000">
            <w:pPr>
              <w:ind/>
              <w:jc w:val="center"/>
              <w:rPr>
                <w:sz w:val="28"/>
              </w:rPr>
            </w:pPr>
            <w:r>
              <w:rPr>
                <w:sz w:val="28"/>
              </w:rPr>
              <w:t>27 октября</w:t>
            </w:r>
          </w:p>
          <w:p w14:paraId="C3010000">
            <w:pPr>
              <w:ind/>
              <w:jc w:val="center"/>
              <w:rPr>
                <w:sz w:val="28"/>
              </w:rPr>
            </w:pPr>
          </w:p>
        </w:tc>
        <w:tc>
          <w:tcPr>
            <w:tcW w:type="dxa" w:w="992"/>
            <w:tcBorders>
              <w:top w:color="000000" w:sz="4" w:val="single"/>
              <w:left w:color="000000" w:sz="4" w:val="single"/>
              <w:bottom w:color="000000" w:sz="4" w:val="single"/>
              <w:right w:color="000000" w:sz="4" w:val="single"/>
            </w:tcBorders>
            <w:vAlign w:val="center"/>
          </w:tcPr>
          <w:p w14:paraId="C4010000">
            <w:pPr>
              <w:ind/>
              <w:jc w:val="center"/>
              <w:rPr>
                <w:sz w:val="28"/>
              </w:rPr>
            </w:pPr>
            <w:r>
              <w:rPr>
                <w:sz w:val="28"/>
              </w:rPr>
              <w:t>8.00-9.00</w:t>
            </w:r>
          </w:p>
        </w:tc>
        <w:tc>
          <w:tcPr>
            <w:tcW w:type="dxa" w:w="1701"/>
            <w:tcBorders>
              <w:top w:color="000000" w:sz="4" w:val="single"/>
              <w:left w:color="000000" w:sz="4" w:val="single"/>
              <w:bottom w:color="000000" w:sz="4" w:val="single"/>
              <w:right w:color="000000" w:sz="4" w:val="single"/>
            </w:tcBorders>
            <w:vAlign w:val="center"/>
          </w:tcPr>
          <w:p w14:paraId="C5010000">
            <w:pPr>
              <w:ind/>
              <w:jc w:val="center"/>
              <w:rPr>
                <w:sz w:val="28"/>
              </w:rPr>
            </w:pPr>
            <w:r>
              <w:rPr>
                <w:sz w:val="28"/>
              </w:rPr>
              <w:t>27 октября</w:t>
            </w:r>
          </w:p>
          <w:p w14:paraId="C6010000">
            <w:pPr>
              <w:ind/>
              <w:jc w:val="center"/>
              <w:rPr>
                <w:sz w:val="28"/>
              </w:rPr>
            </w:pPr>
          </w:p>
        </w:tc>
        <w:tc>
          <w:tcPr>
            <w:tcW w:type="dxa" w:w="1418"/>
            <w:tcBorders>
              <w:top w:color="000000" w:sz="4" w:val="single"/>
              <w:left w:color="000000" w:sz="4" w:val="single"/>
              <w:bottom w:color="000000" w:sz="4" w:val="single"/>
              <w:right w:color="000000" w:sz="4" w:val="single"/>
            </w:tcBorders>
            <w:vAlign w:val="center"/>
          </w:tcPr>
          <w:p w14:paraId="C7010000">
            <w:pPr>
              <w:ind/>
              <w:jc w:val="center"/>
              <w:rPr>
                <w:sz w:val="28"/>
              </w:rPr>
            </w:pPr>
            <w:r>
              <w:rPr>
                <w:sz w:val="28"/>
              </w:rPr>
              <w:t>16.00-17.00</w:t>
            </w:r>
          </w:p>
        </w:tc>
      </w:tr>
      <w:tr>
        <w:trPr>
          <w:trHeight w:hRule="atLeast" w:val="356"/>
        </w:trPr>
        <w:tc>
          <w:tcPr>
            <w:tcW w:type="dxa" w:w="2547"/>
            <w:tcBorders>
              <w:top w:color="000000" w:sz="4" w:val="single"/>
              <w:left w:color="000000" w:sz="4" w:val="single"/>
              <w:bottom w:color="000000" w:sz="4" w:val="single"/>
              <w:right w:color="000000" w:sz="4" w:val="single"/>
            </w:tcBorders>
            <w:vAlign w:val="center"/>
          </w:tcPr>
          <w:p w14:paraId="C8010000">
            <w:pPr>
              <w:rPr>
                <w:sz w:val="28"/>
              </w:rPr>
            </w:pPr>
            <w:r>
              <w:rPr>
                <w:sz w:val="28"/>
              </w:rPr>
              <w:t>Право</w:t>
            </w:r>
          </w:p>
        </w:tc>
        <w:tc>
          <w:tcPr>
            <w:tcW w:type="dxa" w:w="1956"/>
            <w:tcBorders>
              <w:top w:color="000000" w:sz="4" w:val="single"/>
              <w:left w:color="000000" w:sz="4" w:val="single"/>
              <w:bottom w:color="000000" w:sz="4" w:val="single"/>
              <w:right w:color="000000" w:sz="4" w:val="single"/>
            </w:tcBorders>
            <w:vAlign w:val="center"/>
          </w:tcPr>
          <w:p w14:paraId="C9010000">
            <w:pPr>
              <w:ind/>
              <w:jc w:val="center"/>
              <w:rPr>
                <w:sz w:val="28"/>
              </w:rPr>
            </w:pPr>
            <w:r>
              <w:rPr>
                <w:sz w:val="28"/>
              </w:rPr>
              <w:t>28 октября</w:t>
            </w:r>
          </w:p>
        </w:tc>
        <w:tc>
          <w:tcPr>
            <w:tcW w:type="dxa" w:w="1871"/>
            <w:tcBorders>
              <w:top w:color="000000" w:sz="4" w:val="single"/>
              <w:left w:color="000000" w:sz="4" w:val="single"/>
              <w:bottom w:color="000000" w:sz="4" w:val="single"/>
              <w:right w:color="000000" w:sz="4" w:val="single"/>
            </w:tcBorders>
            <w:vAlign w:val="center"/>
          </w:tcPr>
          <w:p w14:paraId="CA010000">
            <w:pPr>
              <w:ind/>
              <w:jc w:val="center"/>
              <w:rPr>
                <w:sz w:val="28"/>
              </w:rPr>
            </w:pPr>
            <w:r>
              <w:rPr>
                <w:sz w:val="28"/>
              </w:rPr>
              <w:t>28 октября</w:t>
            </w:r>
          </w:p>
        </w:tc>
        <w:tc>
          <w:tcPr>
            <w:tcW w:type="dxa" w:w="992"/>
            <w:tcBorders>
              <w:top w:color="000000" w:sz="4" w:val="single"/>
              <w:left w:color="000000" w:sz="4" w:val="single"/>
              <w:bottom w:color="000000" w:sz="4" w:val="single"/>
              <w:right w:color="000000" w:sz="4" w:val="single"/>
            </w:tcBorders>
            <w:vAlign w:val="center"/>
          </w:tcPr>
          <w:p w14:paraId="CB010000">
            <w:pPr>
              <w:ind/>
              <w:jc w:val="center"/>
              <w:rPr>
                <w:sz w:val="28"/>
              </w:rPr>
            </w:pPr>
            <w:r>
              <w:rPr>
                <w:sz w:val="28"/>
              </w:rPr>
              <w:t>8.</w:t>
            </w:r>
            <w:r>
              <w:rPr>
                <w:sz w:val="28"/>
              </w:rPr>
              <w:t>00-9.00</w:t>
            </w:r>
          </w:p>
        </w:tc>
        <w:tc>
          <w:tcPr>
            <w:tcW w:type="dxa" w:w="1701"/>
            <w:tcBorders>
              <w:top w:color="000000" w:sz="4" w:val="single"/>
              <w:left w:color="000000" w:sz="4" w:val="single"/>
              <w:bottom w:color="000000" w:sz="4" w:val="single"/>
              <w:right w:color="000000" w:sz="4" w:val="single"/>
            </w:tcBorders>
            <w:vAlign w:val="center"/>
          </w:tcPr>
          <w:p w14:paraId="CC010000">
            <w:pPr>
              <w:ind/>
              <w:jc w:val="center"/>
              <w:rPr>
                <w:sz w:val="28"/>
              </w:rPr>
            </w:pPr>
            <w:r>
              <w:rPr>
                <w:sz w:val="28"/>
              </w:rPr>
              <w:t>28 октября</w:t>
            </w:r>
          </w:p>
        </w:tc>
        <w:tc>
          <w:tcPr>
            <w:tcW w:type="dxa" w:w="1418"/>
            <w:tcBorders>
              <w:top w:color="000000" w:sz="4" w:val="single"/>
              <w:left w:color="000000" w:sz="4" w:val="single"/>
              <w:bottom w:color="000000" w:sz="4" w:val="single"/>
              <w:right w:color="000000" w:sz="4" w:val="single"/>
            </w:tcBorders>
            <w:vAlign w:val="center"/>
          </w:tcPr>
          <w:p w14:paraId="CD010000">
            <w:pPr>
              <w:ind/>
              <w:jc w:val="center"/>
              <w:rPr>
                <w:sz w:val="28"/>
              </w:rPr>
            </w:pPr>
            <w:r>
              <w:rPr>
                <w:sz w:val="28"/>
              </w:rPr>
              <w:t>16.00-17.00</w:t>
            </w:r>
          </w:p>
        </w:tc>
      </w:tr>
    </w:tbl>
    <w:p w14:paraId="CE010000">
      <w:pPr>
        <w:ind w:right="-1"/>
        <w:jc w:val="center"/>
        <w:rPr>
          <w:sz w:val="28"/>
        </w:rPr>
      </w:pPr>
    </w:p>
    <w:p w14:paraId="CF010000">
      <w:pPr>
        <w:rPr>
          <w:sz w:val="28"/>
        </w:rPr>
      </w:pPr>
    </w:p>
    <w:p w14:paraId="D0010000">
      <w:pPr>
        <w:ind/>
        <w:jc w:val="both"/>
        <w:rPr>
          <w:sz w:val="28"/>
        </w:rPr>
      </w:pPr>
    </w:p>
    <w:p w14:paraId="D1010000">
      <w:pPr>
        <w:ind/>
        <w:jc w:val="both"/>
        <w:rPr>
          <w:sz w:val="28"/>
        </w:rPr>
      </w:pPr>
    </w:p>
    <w:p w14:paraId="D2010000">
      <w:pPr>
        <w:ind/>
        <w:jc w:val="both"/>
        <w:rPr>
          <w:sz w:val="28"/>
        </w:rPr>
      </w:pPr>
    </w:p>
    <w:p w14:paraId="D3010000">
      <w:pPr>
        <w:ind/>
        <w:jc w:val="both"/>
        <w:rPr>
          <w:sz w:val="28"/>
        </w:rPr>
      </w:pPr>
    </w:p>
    <w:p w14:paraId="D4010000">
      <w:pPr>
        <w:ind/>
        <w:jc w:val="both"/>
        <w:rPr>
          <w:sz w:val="28"/>
        </w:rPr>
      </w:pPr>
    </w:p>
    <w:p w14:paraId="D5010000">
      <w:pPr>
        <w:ind/>
        <w:jc w:val="both"/>
        <w:rPr>
          <w:sz w:val="28"/>
        </w:rPr>
      </w:pPr>
    </w:p>
    <w:p w14:paraId="D6010000">
      <w:pPr>
        <w:ind/>
        <w:jc w:val="both"/>
        <w:rPr>
          <w:sz w:val="28"/>
        </w:rPr>
      </w:pPr>
    </w:p>
    <w:p w14:paraId="D7010000">
      <w:pPr>
        <w:ind/>
        <w:jc w:val="both"/>
        <w:rPr>
          <w:sz w:val="28"/>
        </w:rPr>
      </w:pPr>
    </w:p>
    <w:p w14:paraId="D8010000">
      <w:pPr>
        <w:pageBreakBefore w:val="1"/>
        <w:ind w:hanging="141" w:left="6096" w:right="-1"/>
        <w:rPr>
          <w:sz w:val="28"/>
        </w:rPr>
      </w:pPr>
      <w:r>
        <w:rPr>
          <w:sz w:val="28"/>
        </w:rPr>
        <w:t xml:space="preserve">Утвержден </w:t>
      </w:r>
    </w:p>
    <w:p w14:paraId="D9010000">
      <w:pPr>
        <w:ind w:firstLine="1" w:left="5954" w:right="-1"/>
        <w:rPr>
          <w:sz w:val="28"/>
        </w:rPr>
      </w:pPr>
      <w:r>
        <w:rPr>
          <w:sz w:val="28"/>
        </w:rPr>
        <w:t xml:space="preserve">приказом Министерства </w:t>
      </w:r>
      <w:r>
        <w:rPr>
          <w:sz w:val="28"/>
        </w:rPr>
        <w:t xml:space="preserve">   </w:t>
      </w:r>
      <w:r>
        <w:rPr>
          <w:sz w:val="28"/>
        </w:rPr>
        <w:t xml:space="preserve">образования и науки </w:t>
      </w:r>
    </w:p>
    <w:p w14:paraId="DA010000">
      <w:pPr>
        <w:ind w:hanging="141" w:left="6096" w:right="-1"/>
        <w:rPr>
          <w:sz w:val="28"/>
        </w:rPr>
      </w:pPr>
      <w:r>
        <w:rPr>
          <w:sz w:val="28"/>
        </w:rPr>
        <w:t>Республики Татарстан</w:t>
      </w:r>
    </w:p>
    <w:p w14:paraId="DB010000">
      <w:pPr>
        <w:ind w:hanging="141" w:left="6096" w:right="-1"/>
        <w:rPr>
          <w:sz w:val="28"/>
        </w:rPr>
      </w:pPr>
      <w:r>
        <w:rPr>
          <w:sz w:val="28"/>
        </w:rPr>
        <w:t>от 04.09.</w:t>
      </w:r>
      <w:r>
        <w:rPr>
          <w:sz w:val="28"/>
        </w:rPr>
        <w:t>2023</w:t>
      </w:r>
      <w:r>
        <w:rPr>
          <w:sz w:val="28"/>
        </w:rPr>
        <w:t xml:space="preserve"> </w:t>
      </w:r>
      <w:r>
        <w:rPr>
          <w:sz w:val="28"/>
        </w:rPr>
        <w:t xml:space="preserve">года </w:t>
      </w:r>
      <w:r>
        <w:rPr>
          <w:sz w:val="28"/>
        </w:rPr>
        <w:t>№</w:t>
      </w:r>
      <w:r>
        <w:rPr>
          <w:sz w:val="28"/>
        </w:rPr>
        <w:t xml:space="preserve"> под-1547/23</w:t>
      </w:r>
      <w:r>
        <w:rPr>
          <w:sz w:val="28"/>
        </w:rPr>
        <w:t xml:space="preserve">                     </w:t>
      </w:r>
    </w:p>
    <w:p w14:paraId="DC010000">
      <w:pPr>
        <w:ind w:hanging="141" w:left="6096" w:right="-1"/>
        <w:jc w:val="center"/>
        <w:rPr>
          <w:b w:val="1"/>
          <w:sz w:val="28"/>
        </w:rPr>
      </w:pPr>
    </w:p>
    <w:p w14:paraId="DD010000">
      <w:pPr>
        <w:widowControl w:val="0"/>
        <w:ind/>
        <w:jc w:val="center"/>
        <w:rPr>
          <w:sz w:val="28"/>
        </w:rPr>
      </w:pPr>
      <w:r>
        <w:rPr>
          <w:sz w:val="28"/>
        </w:rPr>
        <w:t>Порядок проведения</w:t>
      </w:r>
    </w:p>
    <w:p w14:paraId="DE010000">
      <w:pPr>
        <w:widowControl w:val="0"/>
        <w:ind/>
        <w:jc w:val="center"/>
        <w:rPr>
          <w:sz w:val="28"/>
        </w:rPr>
      </w:pPr>
      <w:r>
        <w:rPr>
          <w:sz w:val="28"/>
        </w:rPr>
        <w:t xml:space="preserve">школьного этапа </w:t>
      </w:r>
      <w:r>
        <w:rPr>
          <w:sz w:val="28"/>
        </w:rPr>
        <w:t>всероссийской</w:t>
      </w:r>
      <w:r>
        <w:rPr>
          <w:sz w:val="28"/>
        </w:rPr>
        <w:t xml:space="preserve"> </w:t>
      </w:r>
      <w:r>
        <w:rPr>
          <w:sz w:val="28"/>
        </w:rPr>
        <w:t xml:space="preserve">и </w:t>
      </w:r>
      <w:r>
        <w:rPr>
          <w:sz w:val="28"/>
        </w:rPr>
        <w:t>республиканской</w:t>
      </w:r>
      <w:r>
        <w:rPr>
          <w:sz w:val="28"/>
        </w:rPr>
        <w:t xml:space="preserve"> олимпиад школьников </w:t>
      </w:r>
    </w:p>
    <w:p w14:paraId="DF010000">
      <w:pPr>
        <w:widowControl w:val="0"/>
        <w:ind/>
        <w:jc w:val="center"/>
        <w:rPr>
          <w:sz w:val="28"/>
        </w:rPr>
      </w:pPr>
      <w:r>
        <w:rPr>
          <w:sz w:val="28"/>
        </w:rPr>
        <w:t xml:space="preserve">в Республике Татарстан в </w:t>
      </w:r>
      <w:r>
        <w:rPr>
          <w:sz w:val="28"/>
        </w:rPr>
        <w:t>202</w:t>
      </w:r>
      <w:r>
        <w:rPr>
          <w:sz w:val="28"/>
        </w:rPr>
        <w:t>3</w:t>
      </w:r>
      <w:r>
        <w:rPr>
          <w:sz w:val="28"/>
        </w:rPr>
        <w:t xml:space="preserve"> </w:t>
      </w:r>
      <w:r>
        <w:rPr>
          <w:sz w:val="28"/>
        </w:rPr>
        <w:t>-</w:t>
      </w:r>
      <w:r>
        <w:rPr>
          <w:sz w:val="28"/>
        </w:rPr>
        <w:t xml:space="preserve"> 202</w:t>
      </w:r>
      <w:r>
        <w:rPr>
          <w:sz w:val="28"/>
        </w:rPr>
        <w:t xml:space="preserve">4 </w:t>
      </w:r>
      <w:r>
        <w:rPr>
          <w:sz w:val="28"/>
        </w:rPr>
        <w:t>учебном году</w:t>
      </w:r>
      <w:r>
        <w:rPr>
          <w:sz w:val="28"/>
        </w:rPr>
        <w:t xml:space="preserve"> (далее – Порядок)</w:t>
      </w:r>
    </w:p>
    <w:p w14:paraId="E0010000">
      <w:pPr>
        <w:widowControl w:val="0"/>
        <w:ind/>
        <w:jc w:val="center"/>
        <w:rPr>
          <w:b w:val="1"/>
          <w:sz w:val="28"/>
        </w:rPr>
      </w:pPr>
    </w:p>
    <w:p w14:paraId="E1010000">
      <w:pPr>
        <w:pStyle w:val="Style_2"/>
        <w:widowControl w:val="0"/>
        <w:numPr>
          <w:ilvl w:val="0"/>
          <w:numId w:val="2"/>
        </w:numPr>
        <w:ind w:firstLine="709" w:left="0"/>
        <w:jc w:val="both"/>
        <w:rPr>
          <w:sz w:val="28"/>
        </w:rPr>
      </w:pPr>
      <w:r>
        <w:rPr>
          <w:sz w:val="28"/>
        </w:rPr>
        <w:t>Школьный этап всероссийской</w:t>
      </w:r>
      <w:r>
        <w:rPr>
          <w:sz w:val="28"/>
        </w:rPr>
        <w:t xml:space="preserve"> и республиканской </w:t>
      </w:r>
      <w:r>
        <w:rPr>
          <w:sz w:val="28"/>
        </w:rPr>
        <w:t>олимпиад школьников</w:t>
      </w:r>
      <w:r>
        <w:rPr>
          <w:sz w:val="28"/>
        </w:rPr>
        <w:t xml:space="preserve"> (далее – Олимпиада)</w:t>
      </w:r>
      <w:r>
        <w:rPr>
          <w:sz w:val="28"/>
        </w:rPr>
        <w:t xml:space="preserve"> в Республике Татарстан проводится с </w:t>
      </w:r>
      <w:r>
        <w:rPr>
          <w:sz w:val="28"/>
        </w:rPr>
        <w:t>2</w:t>
      </w:r>
      <w:r>
        <w:rPr>
          <w:sz w:val="28"/>
        </w:rPr>
        <w:t>5</w:t>
      </w:r>
      <w:r>
        <w:rPr>
          <w:sz w:val="28"/>
        </w:rPr>
        <w:t xml:space="preserve"> сентября по </w:t>
      </w:r>
      <w:r>
        <w:rPr>
          <w:sz w:val="28"/>
        </w:rPr>
        <w:t>28</w:t>
      </w:r>
      <w:r>
        <w:rPr>
          <w:sz w:val="28"/>
        </w:rPr>
        <w:t xml:space="preserve"> </w:t>
      </w:r>
      <w:r>
        <w:rPr>
          <w:sz w:val="28"/>
        </w:rPr>
        <w:t>октября 20</w:t>
      </w:r>
      <w:r>
        <w:rPr>
          <w:sz w:val="28"/>
        </w:rPr>
        <w:t>2</w:t>
      </w:r>
      <w:r>
        <w:rPr>
          <w:sz w:val="28"/>
        </w:rPr>
        <w:t>3</w:t>
      </w:r>
      <w:r>
        <w:rPr>
          <w:sz w:val="28"/>
        </w:rPr>
        <w:t xml:space="preserve"> года по 24 предметам:</w:t>
      </w:r>
      <w:r>
        <w:rPr>
          <w:color w:val="FF0000"/>
          <w:sz w:val="28"/>
        </w:rPr>
        <w:t xml:space="preserve"> </w:t>
      </w:r>
      <w:r>
        <w:rPr>
          <w:sz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14:paraId="E2010000">
      <w:pPr>
        <w:pStyle w:val="Style_2"/>
        <w:widowControl w:val="0"/>
        <w:numPr>
          <w:ilvl w:val="0"/>
          <w:numId w:val="2"/>
        </w:numPr>
        <w:ind w:firstLine="709" w:left="0"/>
        <w:jc w:val="both"/>
        <w:rPr>
          <w:sz w:val="28"/>
        </w:rPr>
      </w:pPr>
      <w:r>
        <w:rPr>
          <w:sz w:val="28"/>
        </w:rPr>
        <w:t xml:space="preserve">Школьный этап республиканской олимпиады школьников проводится с </w:t>
      </w:r>
      <w:r>
        <w:rPr>
          <w:sz w:val="28"/>
          <w:highlight w:val="white"/>
        </w:rPr>
        <w:t>26 сентября</w:t>
      </w:r>
      <w:r>
        <w:rPr>
          <w:sz w:val="28"/>
          <w:highlight w:val="white"/>
        </w:rPr>
        <w:t xml:space="preserve"> по </w:t>
      </w:r>
      <w:r>
        <w:rPr>
          <w:sz w:val="28"/>
          <w:highlight w:val="white"/>
        </w:rPr>
        <w:t>12</w:t>
      </w:r>
      <w:r>
        <w:rPr>
          <w:sz w:val="28"/>
          <w:highlight w:val="white"/>
        </w:rPr>
        <w:t xml:space="preserve"> октября 202</w:t>
      </w:r>
      <w:r>
        <w:rPr>
          <w:sz w:val="28"/>
          <w:highlight w:val="white"/>
        </w:rPr>
        <w:t xml:space="preserve">3 </w:t>
      </w:r>
      <w:r>
        <w:rPr>
          <w:sz w:val="28"/>
          <w:highlight w:val="white"/>
        </w:rPr>
        <w:t>года</w:t>
      </w:r>
      <w:r>
        <w:rPr>
          <w:sz w:val="28"/>
        </w:rPr>
        <w:t xml:space="preserve"> по русскому языку и русской литературе для учащихся школ с родным</w:t>
      </w:r>
      <w:r>
        <w:rPr>
          <w:sz w:val="28"/>
        </w:rPr>
        <w:t xml:space="preserve"> (нерусским)</w:t>
      </w:r>
      <w:r>
        <w:rPr>
          <w:sz w:val="28"/>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14:paraId="E3010000">
      <w:pPr>
        <w:pStyle w:val="Style_2"/>
        <w:widowControl w:val="0"/>
        <w:numPr>
          <w:ilvl w:val="0"/>
          <w:numId w:val="2"/>
        </w:numPr>
        <w:ind w:firstLine="709" w:left="0"/>
        <w:jc w:val="both"/>
        <w:rPr>
          <w:sz w:val="28"/>
        </w:rPr>
      </w:pPr>
      <w:r>
        <w:rPr>
          <w:sz w:val="28"/>
        </w:rPr>
        <w:t>Организаторами</w:t>
      </w:r>
      <w:r>
        <w:rPr>
          <w:sz w:val="28"/>
        </w:rPr>
        <w:t xml:space="preserve"> являются:</w:t>
      </w:r>
    </w:p>
    <w:p w14:paraId="E4010000">
      <w:pPr>
        <w:widowControl w:val="0"/>
        <w:ind w:firstLine="709" w:left="0"/>
        <w:jc w:val="both"/>
        <w:rPr>
          <w:sz w:val="28"/>
        </w:rPr>
      </w:pPr>
      <w:r>
        <w:rPr>
          <w:sz w:val="28"/>
        </w:rPr>
        <w:t xml:space="preserve">школьного и муниципального этапов </w:t>
      </w:r>
      <w:r>
        <w:rPr>
          <w:sz w:val="28"/>
        </w:rPr>
        <w:t>всероссийской</w:t>
      </w:r>
      <w:r>
        <w:rPr>
          <w:sz w:val="28"/>
        </w:rPr>
        <w:t xml:space="preserve"> и </w:t>
      </w:r>
      <w:r>
        <w:rPr>
          <w:sz w:val="28"/>
        </w:rPr>
        <w:t>республиканской</w:t>
      </w:r>
      <w:r>
        <w:rPr>
          <w:sz w:val="28"/>
        </w:rPr>
        <w:t xml:space="preserve"> олимпиад школьников – отделы (управления) образования исполнительных комитетов муниципальных образований</w:t>
      </w:r>
      <w:r>
        <w:rPr>
          <w:sz w:val="28"/>
        </w:rPr>
        <w:t xml:space="preserve"> (городских округов)</w:t>
      </w:r>
      <w:r>
        <w:rPr>
          <w:sz w:val="28"/>
        </w:rPr>
        <w:t xml:space="preserve"> Республики Татарстан;</w:t>
      </w:r>
    </w:p>
    <w:p w14:paraId="E5010000">
      <w:pPr>
        <w:widowControl w:val="0"/>
        <w:ind w:firstLine="709" w:left="0"/>
        <w:jc w:val="both"/>
        <w:rPr>
          <w:sz w:val="28"/>
        </w:rPr>
      </w:pPr>
      <w:r>
        <w:rPr>
          <w:sz w:val="28"/>
        </w:rPr>
        <w:t xml:space="preserve">регионального этапа </w:t>
      </w:r>
      <w:r>
        <w:rPr>
          <w:sz w:val="28"/>
        </w:rPr>
        <w:t>всероссийской</w:t>
      </w:r>
      <w:r>
        <w:rPr>
          <w:sz w:val="28"/>
        </w:rPr>
        <w:t xml:space="preserve"> олимпиады и заключительного</w:t>
      </w:r>
      <w:r>
        <w:rPr>
          <w:sz w:val="28"/>
        </w:rPr>
        <w:t xml:space="preserve"> этапа </w:t>
      </w:r>
      <w:r>
        <w:rPr>
          <w:sz w:val="28"/>
        </w:rPr>
        <w:t>республиканской</w:t>
      </w:r>
      <w:r>
        <w:rPr>
          <w:sz w:val="28"/>
        </w:rPr>
        <w:t xml:space="preserve"> олимпиады – Министерство образования и науки Республики Татарстан (далее – </w:t>
      </w:r>
      <w:r>
        <w:rPr>
          <w:sz w:val="28"/>
        </w:rPr>
        <w:t>Министерство</w:t>
      </w:r>
      <w:r>
        <w:rPr>
          <w:sz w:val="28"/>
        </w:rPr>
        <w:t>);</w:t>
      </w:r>
    </w:p>
    <w:p w14:paraId="E6010000">
      <w:pPr>
        <w:widowControl w:val="0"/>
        <w:ind w:firstLine="709" w:left="0"/>
        <w:jc w:val="both"/>
        <w:rPr>
          <w:sz w:val="28"/>
        </w:rPr>
      </w:pPr>
      <w:r>
        <w:rPr>
          <w:sz w:val="28"/>
        </w:rPr>
        <w:t xml:space="preserve">заключительного этапа </w:t>
      </w:r>
      <w:r>
        <w:rPr>
          <w:sz w:val="28"/>
        </w:rPr>
        <w:t>всероссийской</w:t>
      </w:r>
      <w:r>
        <w:rPr>
          <w:sz w:val="28"/>
        </w:rPr>
        <w:t xml:space="preserve"> олимпиады – Министерство </w:t>
      </w:r>
      <w:r>
        <w:rPr>
          <w:sz w:val="28"/>
        </w:rPr>
        <w:t>просвещения</w:t>
      </w:r>
      <w:r>
        <w:rPr>
          <w:sz w:val="28"/>
        </w:rPr>
        <w:t xml:space="preserve"> Российской Федерации.</w:t>
      </w:r>
    </w:p>
    <w:p w14:paraId="E7010000">
      <w:pPr>
        <w:widowControl w:val="0"/>
        <w:ind w:firstLine="709" w:left="0"/>
        <w:jc w:val="both"/>
        <w:rPr>
          <w:sz w:val="28"/>
        </w:rPr>
      </w:pPr>
      <w:bookmarkStart w:id="1" w:name="OLE_LINK300"/>
      <w:bookmarkStart w:id="2" w:name="OLE_LINK301"/>
      <w:bookmarkStart w:id="3" w:name="OLE_LINK302"/>
      <w:r>
        <w:rPr>
          <w:sz w:val="28"/>
        </w:rPr>
        <w:t>Министерство</w:t>
      </w:r>
      <w:r>
        <w:rPr>
          <w:sz w:val="28"/>
        </w:rPr>
        <w:t xml:space="preserve"> привлекает в качестве организатора </w:t>
      </w:r>
      <w:r>
        <w:rPr>
          <w:sz w:val="28"/>
        </w:rPr>
        <w:t xml:space="preserve">всех этапов </w:t>
      </w:r>
      <w:r>
        <w:rPr>
          <w:sz w:val="28"/>
        </w:rPr>
        <w:t>всероссийской</w:t>
      </w:r>
      <w:r>
        <w:rPr>
          <w:sz w:val="28"/>
        </w:rPr>
        <w:t xml:space="preserve"> олимпиады школьников </w:t>
      </w:r>
      <w:r>
        <w:rPr>
          <w:sz w:val="28"/>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sz w:val="28"/>
        </w:rPr>
        <w:t>.</w:t>
      </w:r>
      <w:bookmarkEnd w:id="1"/>
      <w:bookmarkEnd w:id="2"/>
      <w:bookmarkEnd w:id="3"/>
    </w:p>
    <w:p w14:paraId="E8010000">
      <w:pPr>
        <w:widowControl w:val="0"/>
        <w:ind w:firstLine="709" w:left="0"/>
        <w:jc w:val="both"/>
        <w:rPr>
          <w:sz w:val="28"/>
        </w:rPr>
      </w:pPr>
      <w:r>
        <w:rPr>
          <w:sz w:val="28"/>
        </w:rPr>
        <w:t xml:space="preserve">Форма проведения </w:t>
      </w:r>
      <w:r>
        <w:rPr>
          <w:sz w:val="28"/>
        </w:rPr>
        <w:t>О</w:t>
      </w:r>
      <w:r>
        <w:rPr>
          <w:sz w:val="28"/>
        </w:rPr>
        <w:t>лимпиады</w:t>
      </w:r>
      <w:r>
        <w:rPr>
          <w:sz w:val="28"/>
        </w:rPr>
        <w:t xml:space="preserve"> – </w:t>
      </w:r>
      <w:r>
        <w:rPr>
          <w:sz w:val="28"/>
        </w:rPr>
        <w:t>очная.</w:t>
      </w:r>
    </w:p>
    <w:p w14:paraId="E9010000">
      <w:pPr>
        <w:widowControl w:val="0"/>
        <w:ind w:firstLine="709" w:left="0"/>
        <w:jc w:val="both"/>
        <w:rPr>
          <w:sz w:val="28"/>
        </w:rPr>
      </w:pPr>
      <w:r>
        <w:rPr>
          <w:sz w:val="28"/>
        </w:rPr>
        <w:t xml:space="preserve">При проведении </w:t>
      </w:r>
      <w:r>
        <w:rPr>
          <w:sz w:val="28"/>
        </w:rPr>
        <w:t>О</w:t>
      </w:r>
      <w:r>
        <w:rPr>
          <w:sz w:val="28"/>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EA010000">
      <w:pPr>
        <w:widowControl w:val="0"/>
        <w:ind w:firstLine="709" w:left="0"/>
        <w:jc w:val="both"/>
        <w:rPr>
          <w:sz w:val="28"/>
        </w:rPr>
      </w:pPr>
      <w:r>
        <w:rPr>
          <w:sz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14:paraId="EB010000">
      <w:pPr>
        <w:widowControl w:val="0"/>
        <w:ind w:firstLine="709" w:left="0"/>
        <w:jc w:val="both"/>
        <w:rPr>
          <w:sz w:val="28"/>
        </w:rPr>
      </w:pPr>
      <w:r>
        <w:rPr>
          <w:sz w:val="28"/>
        </w:rPr>
        <w:t xml:space="preserve">Школьный этап </w:t>
      </w:r>
      <w:r>
        <w:rPr>
          <w:sz w:val="28"/>
        </w:rPr>
        <w:t>О</w:t>
      </w:r>
      <w:r>
        <w:rPr>
          <w:sz w:val="28"/>
        </w:rPr>
        <w:t>лимпиады проводится в соответствии с настоящим Порядком по организационно-технологической модели, определенно</w:t>
      </w:r>
      <w:r>
        <w:rPr>
          <w:sz w:val="28"/>
        </w:rPr>
        <w:t>й оргкомитетом школьного этапа О</w:t>
      </w:r>
      <w:r>
        <w:rPr>
          <w:sz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sz w:val="28"/>
        </w:rPr>
        <w:t>О</w:t>
      </w:r>
      <w:r>
        <w:rPr>
          <w:sz w:val="28"/>
        </w:rPr>
        <w:t>лимпиады.</w:t>
      </w:r>
    </w:p>
    <w:p w14:paraId="EC010000">
      <w:pPr>
        <w:pStyle w:val="Style_2"/>
        <w:widowControl w:val="0"/>
        <w:numPr>
          <w:ilvl w:val="0"/>
          <w:numId w:val="2"/>
        </w:numPr>
        <w:ind w:firstLine="709" w:left="0"/>
        <w:jc w:val="both"/>
        <w:rPr>
          <w:sz w:val="28"/>
        </w:rPr>
      </w:pPr>
      <w:r>
        <w:rPr>
          <w:sz w:val="28"/>
        </w:rPr>
        <w:t>Организатор</w:t>
      </w:r>
      <w:r>
        <w:rPr>
          <w:sz w:val="28"/>
        </w:rPr>
        <w:t xml:space="preserve"> школьного этапа Олимпиады:</w:t>
      </w:r>
    </w:p>
    <w:p w14:paraId="ED010000">
      <w:pPr>
        <w:ind w:firstLine="709" w:left="0"/>
        <w:jc w:val="both"/>
        <w:rPr>
          <w:sz w:val="28"/>
        </w:rPr>
      </w:pPr>
      <w:r>
        <w:rPr>
          <w:sz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14:paraId="EE010000">
      <w:pPr>
        <w:ind w:firstLine="709" w:left="0"/>
        <w:jc w:val="both"/>
        <w:rPr>
          <w:sz w:val="28"/>
        </w:rPr>
      </w:pPr>
      <w:r>
        <w:rPr>
          <w:sz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14:paraId="EF010000">
      <w:pPr>
        <w:ind w:firstLine="709" w:left="0"/>
        <w:jc w:val="both"/>
        <w:rPr>
          <w:sz w:val="28"/>
        </w:rPr>
      </w:pPr>
      <w:r>
        <w:rPr>
          <w:sz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F0010000">
      <w:pPr>
        <w:ind w:firstLine="709" w:left="0"/>
        <w:jc w:val="both"/>
        <w:rPr>
          <w:sz w:val="28"/>
        </w:rPr>
      </w:pPr>
      <w:r>
        <w:rPr>
          <w:sz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F1010000">
      <w:pPr>
        <w:ind w:firstLine="709" w:left="0"/>
        <w:jc w:val="both"/>
        <w:rPr>
          <w:sz w:val="28"/>
        </w:rPr>
      </w:pPr>
      <w:r>
        <w:rPr>
          <w:sz w:val="28"/>
        </w:rPr>
        <w:t>создает муниципальные предметно-методические комиссии для осуществления методического обеспечения школьного этапа олимпиады;</w:t>
      </w:r>
    </w:p>
    <w:p w14:paraId="F2010000">
      <w:pPr>
        <w:ind w:firstLine="709" w:left="0"/>
        <w:jc w:val="both"/>
        <w:rPr>
          <w:sz w:val="28"/>
        </w:rPr>
      </w:pPr>
      <w:r>
        <w:rPr>
          <w:sz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F3010000">
      <w:pPr>
        <w:ind w:firstLine="709" w:left="0"/>
        <w:jc w:val="both"/>
        <w:rPr>
          <w:sz w:val="28"/>
        </w:rPr>
      </w:pPr>
      <w:r>
        <w:rPr>
          <w:sz w:val="28"/>
        </w:rPr>
        <w:t xml:space="preserve">обеспечивает создание специальных условий для участников школьного этапа олимпиады с </w:t>
      </w:r>
      <w:r>
        <w:rPr>
          <w:sz w:val="28"/>
        </w:rPr>
        <w:t>ограниченными возможностями здоровья (далее – ОВЗ)</w:t>
      </w:r>
      <w:r>
        <w:rPr>
          <w:sz w:val="28"/>
        </w:rPr>
        <w:t xml:space="preserve"> и детей-инвалидов, учитывающих состояние их здоровья, особенности психофизического развития;</w:t>
      </w:r>
    </w:p>
    <w:p w14:paraId="F4010000">
      <w:pPr>
        <w:ind w:firstLine="709" w:left="0"/>
        <w:jc w:val="both"/>
        <w:rPr>
          <w:sz w:val="28"/>
        </w:rPr>
      </w:pPr>
      <w:r>
        <w:rPr>
          <w:sz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F5010000">
      <w:pPr>
        <w:ind w:firstLine="709" w:left="0"/>
        <w:jc w:val="both"/>
        <w:rPr>
          <w:sz w:val="28"/>
        </w:rPr>
      </w:pPr>
      <w:r>
        <w:rPr>
          <w:sz w:val="28"/>
        </w:rPr>
        <w:t>устанавливает квоту победителей и призеров школьного этапа олимпиады;</w:t>
      </w:r>
    </w:p>
    <w:p w14:paraId="F6010000">
      <w:pPr>
        <w:ind w:firstLine="709" w:left="0"/>
        <w:jc w:val="both"/>
        <w:rPr>
          <w:sz w:val="28"/>
        </w:rPr>
      </w:pPr>
      <w:r>
        <w:rPr>
          <w:sz w:val="28"/>
        </w:rPr>
        <w:t>в срок до 21 календарного дня со дня последней даты проведения соревновательных</w:t>
      </w:r>
      <w:r>
        <w:rPr>
          <w:sz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F7010000">
      <w:pPr>
        <w:pStyle w:val="Style_2"/>
        <w:widowControl w:val="0"/>
        <w:numPr>
          <w:ilvl w:val="0"/>
          <w:numId w:val="2"/>
        </w:numPr>
        <w:ind w:firstLine="709" w:left="0"/>
        <w:jc w:val="both"/>
        <w:rPr>
          <w:sz w:val="28"/>
        </w:rPr>
      </w:pPr>
      <w:bookmarkStart w:id="4" w:name="sub_40"/>
      <w:r>
        <w:rPr>
          <w:sz w:val="28"/>
        </w:rPr>
        <w:t xml:space="preserve">Оргкомитет </w:t>
      </w:r>
      <w:r>
        <w:rPr>
          <w:sz w:val="28"/>
        </w:rPr>
        <w:t>школьного</w:t>
      </w:r>
      <w:r>
        <w:rPr>
          <w:sz w:val="28"/>
        </w:rPr>
        <w:t xml:space="preserve"> этапа Олимпиады:</w:t>
      </w:r>
    </w:p>
    <w:p w14:paraId="F8010000">
      <w:pPr>
        <w:ind w:firstLine="709" w:left="0"/>
        <w:jc w:val="both"/>
        <w:rPr>
          <w:sz w:val="28"/>
        </w:rPr>
      </w:pPr>
      <w:bookmarkEnd w:id="4"/>
      <w:r>
        <w:rPr>
          <w:sz w:val="28"/>
        </w:rPr>
        <w:t>разрабатывает организационно-технологическую модель проведения школьного этапа Олимпиады;</w:t>
      </w:r>
    </w:p>
    <w:p w14:paraId="F9010000">
      <w:pPr>
        <w:ind w:firstLine="709" w:left="0"/>
        <w:jc w:val="both"/>
        <w:rPr>
          <w:sz w:val="28"/>
        </w:rPr>
      </w:pPr>
      <w:r>
        <w:rPr>
          <w:sz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FA010000">
      <w:pPr>
        <w:ind w:firstLine="709" w:left="0"/>
        <w:jc w:val="both"/>
        <w:rPr>
          <w:sz w:val="28"/>
        </w:rPr>
      </w:pPr>
      <w:r>
        <w:rPr>
          <w:sz w:val="28"/>
        </w:rPr>
        <w:t xml:space="preserve">обеспечивает сбор и хранение заявлений от родителей (законных представителей) обучающихся, заявивших о своем участии в </w:t>
      </w:r>
      <w:r>
        <w:rPr>
          <w:sz w:val="28"/>
        </w:rPr>
        <w:t>о</w:t>
      </w:r>
      <w:r>
        <w:rPr>
          <w:sz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FB010000">
      <w:pPr>
        <w:ind w:firstLine="709" w:left="0"/>
        <w:jc w:val="both"/>
        <w:rPr>
          <w:sz w:val="28"/>
        </w:rPr>
      </w:pPr>
      <w:r>
        <w:rPr>
          <w:sz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FC010000">
      <w:pPr>
        <w:ind w:firstLine="709" w:left="0"/>
        <w:jc w:val="both"/>
        <w:rPr>
          <w:sz w:val="28"/>
        </w:rPr>
      </w:pPr>
      <w:r>
        <w:rPr>
          <w:sz w:val="28"/>
        </w:rPr>
        <w:t>осуществляет кодирование (обезличивание) олимпиадных работ участников школьного этапа олимпиады;</w:t>
      </w:r>
    </w:p>
    <w:p w14:paraId="FD010000">
      <w:pPr>
        <w:ind w:firstLine="709" w:left="0"/>
        <w:jc w:val="both"/>
        <w:rPr>
          <w:sz w:val="28"/>
        </w:rPr>
      </w:pPr>
      <w:r>
        <w:rPr>
          <w:sz w:val="28"/>
        </w:rPr>
        <w:t>несёт ответственность за жизнь и здоровье участников Олимпиады во время проведения школьного этапа Олимпиады;</w:t>
      </w:r>
    </w:p>
    <w:p w14:paraId="FE010000">
      <w:pPr>
        <w:ind w:firstLine="709" w:left="0"/>
        <w:jc w:val="both"/>
        <w:rPr>
          <w:sz w:val="28"/>
        </w:rPr>
      </w:pPr>
      <w:r>
        <w:rPr>
          <w:sz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FF010000">
      <w:pPr>
        <w:pStyle w:val="Style_2"/>
        <w:widowControl w:val="0"/>
        <w:numPr>
          <w:ilvl w:val="0"/>
          <w:numId w:val="2"/>
        </w:numPr>
        <w:ind w:firstLine="709" w:left="0"/>
        <w:jc w:val="both"/>
        <w:rPr>
          <w:sz w:val="28"/>
        </w:rPr>
      </w:pPr>
      <w:r>
        <w:rPr>
          <w:sz w:val="28"/>
        </w:rPr>
        <w:t xml:space="preserve">Состав </w:t>
      </w:r>
      <w:r>
        <w:rPr>
          <w:sz w:val="28"/>
        </w:rPr>
        <w:t>оргкомитета</w:t>
      </w:r>
      <w:r>
        <w:rPr>
          <w:sz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00020000">
      <w:pPr>
        <w:pStyle w:val="Style_2"/>
        <w:widowControl w:val="0"/>
        <w:numPr>
          <w:ilvl w:val="0"/>
          <w:numId w:val="2"/>
        </w:numPr>
        <w:ind w:firstLine="709" w:left="0"/>
        <w:jc w:val="both"/>
        <w:rPr>
          <w:sz w:val="28"/>
        </w:rPr>
      </w:pPr>
      <w:r>
        <w:rPr>
          <w:sz w:val="28"/>
        </w:rPr>
        <w:t>Муниципальные</w:t>
      </w:r>
      <w:r>
        <w:rPr>
          <w:sz w:val="28"/>
        </w:rPr>
        <w:t xml:space="preserve"> предметно-методические комиссии олимпиады:</w:t>
      </w:r>
    </w:p>
    <w:p w14:paraId="01020000">
      <w:pPr>
        <w:ind w:firstLine="709" w:left="0"/>
        <w:jc w:val="both"/>
        <w:rPr>
          <w:sz w:val="28"/>
        </w:rPr>
      </w:pPr>
      <w:r>
        <w:rPr>
          <w:sz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14:paraId="02020000">
      <w:pPr>
        <w:ind w:firstLine="709" w:left="0"/>
        <w:jc w:val="both"/>
        <w:rPr>
          <w:sz w:val="28"/>
        </w:rPr>
      </w:pPr>
      <w:r>
        <w:rPr>
          <w:sz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r>
        <w:rPr>
          <w:sz w:val="28"/>
        </w:rPr>
        <w:fldChar w:fldCharType="begin"/>
      </w:r>
      <w:r>
        <w:rPr>
          <w:sz w:val="28"/>
        </w:rPr>
        <w:instrText>HYPERLINK "http://ivo.garant.ru/document?id=12048555&amp;sub=17"</w:instrText>
      </w:r>
      <w:r>
        <w:rPr>
          <w:sz w:val="28"/>
        </w:rPr>
        <w:fldChar w:fldCharType="separate"/>
      </w:r>
      <w:r>
        <w:rPr>
          <w:sz w:val="28"/>
        </w:rPr>
        <w:t>законодательством</w:t>
      </w:r>
      <w:r>
        <w:rPr>
          <w:sz w:val="28"/>
        </w:rPr>
        <w:fldChar w:fldCharType="end"/>
      </w:r>
      <w:r>
        <w:rPr>
          <w:sz w:val="28"/>
        </w:rPr>
        <w:t xml:space="preserve"> Российской Федерации ответственность за их конфиденциальность.</w:t>
      </w:r>
    </w:p>
    <w:p w14:paraId="03020000">
      <w:pPr>
        <w:pStyle w:val="Style_2"/>
        <w:widowControl w:val="0"/>
        <w:numPr>
          <w:ilvl w:val="0"/>
          <w:numId w:val="2"/>
        </w:numPr>
        <w:ind w:firstLine="709" w:left="0"/>
        <w:jc w:val="both"/>
        <w:rPr>
          <w:sz w:val="28"/>
        </w:rPr>
      </w:pPr>
      <w:r>
        <w:rPr>
          <w:sz w:val="28"/>
        </w:rPr>
        <w:t>Составы</w:t>
      </w:r>
      <w:r>
        <w:rPr>
          <w:sz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sz w:val="28"/>
        </w:rPr>
        <w:t>всероссийской</w:t>
      </w:r>
      <w:r>
        <w:rPr>
          <w:sz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04020000">
      <w:pPr>
        <w:pStyle w:val="Style_2"/>
        <w:widowControl w:val="0"/>
        <w:numPr>
          <w:ilvl w:val="0"/>
          <w:numId w:val="2"/>
        </w:numPr>
        <w:ind w:firstLine="709" w:left="0"/>
        <w:jc w:val="both"/>
        <w:rPr>
          <w:sz w:val="28"/>
        </w:rPr>
      </w:pPr>
      <w:r>
        <w:rPr>
          <w:sz w:val="28"/>
        </w:rPr>
        <w:t xml:space="preserve">Жюри </w:t>
      </w:r>
      <w:r>
        <w:rPr>
          <w:sz w:val="28"/>
        </w:rPr>
        <w:t>школьного</w:t>
      </w:r>
      <w:r>
        <w:rPr>
          <w:sz w:val="28"/>
        </w:rPr>
        <w:t xml:space="preserve"> этапа Олимпиады:</w:t>
      </w:r>
    </w:p>
    <w:p w14:paraId="05020000">
      <w:pPr>
        <w:tabs>
          <w:tab w:leader="none" w:pos="709" w:val="left"/>
        </w:tabs>
        <w:ind w:firstLine="709" w:left="0"/>
        <w:jc w:val="both"/>
        <w:rPr>
          <w:sz w:val="28"/>
        </w:rPr>
      </w:pPr>
      <w:r>
        <w:rPr>
          <w:sz w:val="28"/>
        </w:rPr>
        <w:t>осуществляет оценивание выполненных олимпиадных работ;</w:t>
      </w:r>
    </w:p>
    <w:p w14:paraId="06020000">
      <w:pPr>
        <w:tabs>
          <w:tab w:leader="none" w:pos="709" w:val="left"/>
        </w:tabs>
        <w:ind w:firstLine="709" w:left="0"/>
        <w:jc w:val="both"/>
        <w:rPr>
          <w:sz w:val="28"/>
        </w:rPr>
      </w:pPr>
      <w:r>
        <w:rPr>
          <w:sz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07020000">
      <w:pPr>
        <w:tabs>
          <w:tab w:leader="none" w:pos="709" w:val="left"/>
        </w:tabs>
        <w:ind w:firstLine="709" w:left="0"/>
        <w:jc w:val="both"/>
        <w:rPr>
          <w:sz w:val="28"/>
        </w:rPr>
      </w:pPr>
      <w:r>
        <w:rPr>
          <w:sz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08020000">
      <w:pPr>
        <w:tabs>
          <w:tab w:leader="none" w:pos="709" w:val="left"/>
        </w:tabs>
        <w:ind w:firstLine="709" w:left="0"/>
        <w:jc w:val="both"/>
        <w:rPr>
          <w:sz w:val="28"/>
        </w:rPr>
      </w:pPr>
      <w:r>
        <w:rPr>
          <w:sz w:val="28"/>
        </w:rPr>
        <w:t xml:space="preserve">в срок не позднее </w:t>
      </w:r>
      <w:r>
        <w:rPr>
          <w:sz w:val="28"/>
        </w:rPr>
        <w:t>трех</w:t>
      </w:r>
      <w:r>
        <w:rPr>
          <w:sz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sz w:val="28"/>
        </w:rPr>
        <w:t>;</w:t>
      </w:r>
    </w:p>
    <w:p w14:paraId="09020000">
      <w:pPr>
        <w:tabs>
          <w:tab w:leader="none" w:pos="709" w:val="left"/>
        </w:tabs>
        <w:ind w:firstLine="709" w:left="0"/>
        <w:jc w:val="both"/>
        <w:rPr>
          <w:sz w:val="28"/>
        </w:rPr>
      </w:pPr>
      <w:r>
        <w:rPr>
          <w:sz w:val="28"/>
        </w:rPr>
        <w:t xml:space="preserve">в срок не позднее </w:t>
      </w:r>
      <w:r>
        <w:rPr>
          <w:sz w:val="28"/>
        </w:rPr>
        <w:t>трех</w:t>
      </w:r>
      <w:r>
        <w:rPr>
          <w:sz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sz w:val="28"/>
        </w:rPr>
        <w:t xml:space="preserve"> </w:t>
      </w:r>
    </w:p>
    <w:p w14:paraId="0A020000">
      <w:pPr>
        <w:tabs>
          <w:tab w:leader="none" w:pos="709" w:val="left"/>
        </w:tabs>
        <w:ind w:firstLine="709" w:left="0"/>
        <w:jc w:val="both"/>
        <w:rPr>
          <w:sz w:val="28"/>
        </w:rPr>
      </w:pPr>
      <w:r>
        <w:rPr>
          <w:sz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0B020000">
      <w:pPr>
        <w:pStyle w:val="Style_2"/>
        <w:widowControl w:val="0"/>
        <w:numPr>
          <w:ilvl w:val="0"/>
          <w:numId w:val="2"/>
        </w:numPr>
        <w:ind w:firstLine="709" w:left="0"/>
        <w:jc w:val="both"/>
        <w:rPr>
          <w:sz w:val="28"/>
        </w:rPr>
      </w:pPr>
      <w:bookmarkStart w:id="5" w:name="sub_32"/>
      <w:r>
        <w:rPr>
          <w:sz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sz w:val="28"/>
        </w:rPr>
        <w:t>образовательных</w:t>
      </w:r>
      <w:r>
        <w:rPr>
          <w:sz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sz w:val="28"/>
        </w:rPr>
        <w:t>всероссийской</w:t>
      </w:r>
      <w:r>
        <w:rPr>
          <w:sz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sz w:val="28"/>
        </w:rPr>
        <w:t>.</w:t>
      </w:r>
    </w:p>
    <w:p w14:paraId="0C020000">
      <w:pPr>
        <w:pStyle w:val="Style_2"/>
        <w:widowControl w:val="0"/>
        <w:numPr>
          <w:ilvl w:val="0"/>
          <w:numId w:val="2"/>
        </w:numPr>
        <w:ind w:firstLine="709" w:left="0"/>
        <w:jc w:val="both"/>
        <w:rPr>
          <w:sz w:val="28"/>
        </w:rPr>
      </w:pPr>
      <w:r>
        <w:rPr>
          <w:sz w:val="28"/>
        </w:rPr>
        <w:t xml:space="preserve">Число членов жюри по каждому общеобразовательному предмету составляет не </w:t>
      </w:r>
      <w:r>
        <w:rPr>
          <w:sz w:val="28"/>
        </w:rPr>
        <w:t>менее</w:t>
      </w:r>
      <w:r>
        <w:rPr>
          <w:sz w:val="28"/>
        </w:rPr>
        <w:t xml:space="preserve"> </w:t>
      </w:r>
      <w:r>
        <w:rPr>
          <w:sz w:val="28"/>
        </w:rPr>
        <w:t>пяти</w:t>
      </w:r>
      <w:r>
        <w:rPr>
          <w:sz w:val="28"/>
        </w:rPr>
        <w:t xml:space="preserve"> человек.</w:t>
      </w:r>
    </w:p>
    <w:p w14:paraId="0D020000">
      <w:pPr>
        <w:pStyle w:val="Style_2"/>
        <w:widowControl w:val="0"/>
        <w:numPr>
          <w:ilvl w:val="0"/>
          <w:numId w:val="2"/>
        </w:numPr>
        <w:ind w:firstLine="709" w:left="0"/>
        <w:jc w:val="both"/>
        <w:rPr>
          <w:sz w:val="28"/>
        </w:rPr>
      </w:pPr>
      <w:bookmarkStart w:id="6" w:name="sub_33"/>
      <w:bookmarkEnd w:id="5"/>
      <w:r>
        <w:rPr>
          <w:sz w:val="28"/>
        </w:rPr>
        <w:t>Председатель</w:t>
      </w:r>
      <w:r>
        <w:rPr>
          <w:sz w:val="28"/>
        </w:rPr>
        <w:t xml:space="preserve"> жюри не может являться таковым более </w:t>
      </w:r>
      <w:r>
        <w:rPr>
          <w:sz w:val="28"/>
        </w:rPr>
        <w:t>двух</w:t>
      </w:r>
      <w:r>
        <w:rPr>
          <w:sz w:val="28"/>
        </w:rPr>
        <w:t xml:space="preserve"> лет подряд.</w:t>
      </w:r>
    </w:p>
    <w:p w14:paraId="0E020000">
      <w:pPr>
        <w:pStyle w:val="Style_2"/>
        <w:widowControl w:val="0"/>
        <w:numPr>
          <w:ilvl w:val="0"/>
          <w:numId w:val="2"/>
        </w:numPr>
        <w:ind w:firstLine="709" w:left="0"/>
        <w:jc w:val="both"/>
        <w:rPr>
          <w:sz w:val="28"/>
        </w:rPr>
      </w:pPr>
      <w:bookmarkEnd w:id="6"/>
      <w:r>
        <w:rPr>
          <w:sz w:val="28"/>
        </w:rPr>
        <w:t>Школьный</w:t>
      </w:r>
      <w:r>
        <w:rPr>
          <w:sz w:val="28"/>
        </w:rPr>
        <w:t xml:space="preserve"> этап </w:t>
      </w:r>
      <w:r>
        <w:rPr>
          <w:sz w:val="28"/>
        </w:rPr>
        <w:t>всероссийской</w:t>
      </w:r>
      <w:r>
        <w:rPr>
          <w:sz w:val="28"/>
        </w:rPr>
        <w:t xml:space="preserve"> </w:t>
      </w:r>
      <w:r>
        <w:rPr>
          <w:sz w:val="28"/>
        </w:rPr>
        <w:t xml:space="preserve">и </w:t>
      </w:r>
      <w:r>
        <w:rPr>
          <w:sz w:val="28"/>
        </w:rPr>
        <w:t>республиканской</w:t>
      </w:r>
      <w:r>
        <w:rPr>
          <w:sz w:val="28"/>
        </w:rPr>
        <w:t xml:space="preserve"> </w:t>
      </w:r>
      <w:r>
        <w:rPr>
          <w:sz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14:paraId="0F020000">
      <w:pPr>
        <w:pStyle w:val="Style_2"/>
        <w:widowControl w:val="0"/>
        <w:numPr>
          <w:ilvl w:val="0"/>
          <w:numId w:val="2"/>
        </w:numPr>
        <w:ind w:firstLine="709" w:left="0"/>
        <w:jc w:val="both"/>
        <w:rPr>
          <w:sz w:val="28"/>
        </w:rPr>
      </w:pPr>
      <w:r>
        <w:rPr>
          <w:sz w:val="28"/>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sz w:val="28"/>
        </w:rPr>
        <w:t>всероссийской</w:t>
      </w:r>
      <w:r>
        <w:rPr>
          <w:sz w:val="28"/>
        </w:rPr>
        <w:t xml:space="preserve"> и </w:t>
      </w:r>
      <w:r>
        <w:rPr>
          <w:sz w:val="28"/>
        </w:rPr>
        <w:t>республиканской</w:t>
      </w:r>
      <w:r>
        <w:rPr>
          <w:sz w:val="28"/>
        </w:rPr>
        <w:t xml:space="preserve"> олимпиад школьников </w:t>
      </w:r>
      <w:bookmarkEnd w:id="7"/>
      <w:bookmarkEnd w:id="8"/>
      <w:bookmarkEnd w:id="9"/>
      <w:bookmarkEnd w:id="10"/>
      <w:r>
        <w:rPr>
          <w:sz w:val="28"/>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sz w:val="28"/>
        </w:rPr>
        <w:t>ГА</w:t>
      </w:r>
      <w:r>
        <w:rPr>
          <w:sz w:val="28"/>
        </w:rPr>
        <w:t>О</w:t>
      </w:r>
      <w:r>
        <w:rPr>
          <w:sz w:val="28"/>
        </w:rPr>
        <w:t xml:space="preserve">У </w:t>
      </w:r>
      <w:r>
        <w:rPr>
          <w:sz w:val="28"/>
        </w:rPr>
        <w:t>«</w:t>
      </w:r>
      <w:r>
        <w:rPr>
          <w:sz w:val="28"/>
        </w:rPr>
        <w:t>РОЦ</w:t>
      </w:r>
      <w:r>
        <w:rPr>
          <w:sz w:val="28"/>
        </w:rPr>
        <w:t xml:space="preserve">» </w:t>
      </w:r>
      <w:r>
        <w:rPr>
          <w:sz w:val="28"/>
        </w:rPr>
        <w:t xml:space="preserve">в праве </w:t>
      </w:r>
      <w:r>
        <w:rPr>
          <w:sz w:val="28"/>
        </w:rPr>
        <w:t>организ</w:t>
      </w:r>
      <w:r>
        <w:rPr>
          <w:sz w:val="28"/>
        </w:rPr>
        <w:t>овать</w:t>
      </w:r>
      <w:r>
        <w:rPr>
          <w:sz w:val="28"/>
        </w:rPr>
        <w:t xml:space="preserve"> разработку и экспертизу единых олимпиадных заданий по всем предметам </w:t>
      </w:r>
      <w:r>
        <w:rPr>
          <w:sz w:val="28"/>
        </w:rPr>
        <w:t>всероссийской</w:t>
      </w:r>
      <w:r>
        <w:rPr>
          <w:sz w:val="28"/>
        </w:rPr>
        <w:t xml:space="preserve"> и </w:t>
      </w:r>
      <w:r>
        <w:rPr>
          <w:sz w:val="28"/>
        </w:rPr>
        <w:t>республиканской</w:t>
      </w:r>
      <w:r>
        <w:rPr>
          <w:sz w:val="28"/>
        </w:rPr>
        <w:t xml:space="preserve"> олимпиад школьников. </w:t>
      </w:r>
    </w:p>
    <w:p w14:paraId="10020000">
      <w:pPr>
        <w:pStyle w:val="Style_2"/>
        <w:widowControl w:val="0"/>
        <w:numPr>
          <w:ilvl w:val="0"/>
          <w:numId w:val="2"/>
        </w:numPr>
        <w:ind w:firstLine="709" w:left="0"/>
        <w:jc w:val="both"/>
        <w:rPr>
          <w:sz w:val="28"/>
        </w:rPr>
      </w:pPr>
      <w:r>
        <w:rPr>
          <w:sz w:val="28"/>
        </w:rPr>
        <w:t xml:space="preserve">Выбор комплекта олимпиадных заданий для проведения школьного этапа </w:t>
      </w:r>
      <w:r>
        <w:rPr>
          <w:sz w:val="28"/>
        </w:rPr>
        <w:t>всероссийской</w:t>
      </w:r>
      <w:r>
        <w:rPr>
          <w:sz w:val="28"/>
        </w:rPr>
        <w:t xml:space="preserve"> и </w:t>
      </w:r>
      <w:r>
        <w:rPr>
          <w:sz w:val="28"/>
        </w:rPr>
        <w:t>республиканской</w:t>
      </w:r>
      <w:r>
        <w:rPr>
          <w:sz w:val="28"/>
        </w:rPr>
        <w:t xml:space="preserve"> олимпиад школьников осуществляет организатор </w:t>
      </w:r>
      <w:r>
        <w:rPr>
          <w:sz w:val="28"/>
        </w:rPr>
        <w:t xml:space="preserve">школьного и муниципального этапов </w:t>
      </w:r>
      <w:r>
        <w:rPr>
          <w:sz w:val="28"/>
        </w:rPr>
        <w:t>всероссийской</w:t>
      </w:r>
      <w:r>
        <w:rPr>
          <w:sz w:val="28"/>
        </w:rPr>
        <w:t xml:space="preserve"> и </w:t>
      </w:r>
      <w:r>
        <w:rPr>
          <w:sz w:val="28"/>
        </w:rPr>
        <w:t>республиканской</w:t>
      </w:r>
      <w:r>
        <w:rPr>
          <w:sz w:val="28"/>
        </w:rPr>
        <w:t xml:space="preserve"> олимпиад школьников – отдел (управление) образования исполнительных комитетов муниципальных образований Республики Татарстан.</w:t>
      </w:r>
    </w:p>
    <w:p w14:paraId="11020000">
      <w:pPr>
        <w:pStyle w:val="Style_2"/>
        <w:widowControl w:val="0"/>
        <w:numPr>
          <w:ilvl w:val="0"/>
          <w:numId w:val="2"/>
        </w:numPr>
        <w:ind w:firstLine="709" w:left="0"/>
        <w:jc w:val="both"/>
        <w:rPr>
          <w:sz w:val="28"/>
        </w:rPr>
      </w:pPr>
      <w:r>
        <w:rPr>
          <w:sz w:val="28"/>
        </w:rPr>
        <w:t>Конкретные</w:t>
      </w:r>
      <w:r>
        <w:rPr>
          <w:sz w:val="28"/>
        </w:rPr>
        <w:t xml:space="preserve"> места проведения школьного этапа </w:t>
      </w:r>
      <w:r>
        <w:rPr>
          <w:sz w:val="28"/>
        </w:rPr>
        <w:t>всероссийской</w:t>
      </w:r>
      <w:r>
        <w:rPr>
          <w:sz w:val="28"/>
        </w:rPr>
        <w:t xml:space="preserve"> и </w:t>
      </w:r>
      <w:r>
        <w:rPr>
          <w:sz w:val="28"/>
        </w:rPr>
        <w:t>республиканской</w:t>
      </w:r>
      <w:r>
        <w:rPr>
          <w:sz w:val="28"/>
        </w:rPr>
        <w:t xml:space="preserve"> олимпиад школьников</w:t>
      </w:r>
      <w:r>
        <w:rPr>
          <w:sz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sz w:val="28"/>
        </w:rPr>
        <w:t xml:space="preserve"> </w:t>
      </w:r>
      <w:r>
        <w:rPr>
          <w:sz w:val="28"/>
        </w:rPr>
        <w:t>Республики Татарстан.</w:t>
      </w:r>
    </w:p>
    <w:p w14:paraId="12020000">
      <w:pPr>
        <w:ind w:firstLine="709" w:left="0"/>
        <w:jc w:val="both"/>
        <w:rPr>
          <w:sz w:val="28"/>
        </w:rPr>
      </w:pPr>
      <w:bookmarkStart w:id="11" w:name="sub_3602"/>
      <w:r>
        <w:rPr>
          <w:sz w:val="28"/>
        </w:rPr>
        <w:t xml:space="preserve">Срок окончания школьного этапа </w:t>
      </w:r>
      <w:r>
        <w:rPr>
          <w:sz w:val="28"/>
        </w:rPr>
        <w:t>всероссийской</w:t>
      </w:r>
      <w:r>
        <w:rPr>
          <w:sz w:val="28"/>
        </w:rPr>
        <w:t xml:space="preserve"> и </w:t>
      </w:r>
      <w:r>
        <w:rPr>
          <w:sz w:val="28"/>
        </w:rPr>
        <w:t>республиканской</w:t>
      </w:r>
      <w:r>
        <w:rPr>
          <w:sz w:val="28"/>
        </w:rPr>
        <w:t xml:space="preserve"> олимпиад школьников – </w:t>
      </w:r>
      <w:r>
        <w:rPr>
          <w:sz w:val="28"/>
        </w:rPr>
        <w:t xml:space="preserve">не позднее </w:t>
      </w:r>
      <w:r>
        <w:rPr>
          <w:sz w:val="28"/>
        </w:rPr>
        <w:t>30</w:t>
      </w:r>
      <w:r>
        <w:rPr>
          <w:sz w:val="28"/>
        </w:rPr>
        <w:t xml:space="preserve"> октября 202</w:t>
      </w:r>
      <w:r>
        <w:rPr>
          <w:sz w:val="28"/>
        </w:rPr>
        <w:t>3</w:t>
      </w:r>
      <w:r>
        <w:rPr>
          <w:sz w:val="28"/>
        </w:rPr>
        <w:t xml:space="preserve"> года.</w:t>
      </w:r>
    </w:p>
    <w:p w14:paraId="13020000">
      <w:pPr>
        <w:pStyle w:val="Style_2"/>
        <w:widowControl w:val="0"/>
        <w:numPr>
          <w:ilvl w:val="0"/>
          <w:numId w:val="2"/>
        </w:numPr>
        <w:ind w:firstLine="709" w:left="0"/>
        <w:jc w:val="both"/>
        <w:rPr>
          <w:sz w:val="28"/>
        </w:rPr>
      </w:pPr>
      <w:r>
        <w:rPr>
          <w:sz w:val="28"/>
        </w:rPr>
        <w:t xml:space="preserve">В месте проведения олимпиады вправе присутствовать представители организатора </w:t>
      </w:r>
      <w:r>
        <w:rPr>
          <w:sz w:val="28"/>
        </w:rPr>
        <w:t>олимпиады</w:t>
      </w:r>
      <w:r>
        <w:rPr>
          <w:sz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sz w:val="28"/>
        </w:rPr>
        <w:t>.</w:t>
      </w:r>
    </w:p>
    <w:p w14:paraId="14020000">
      <w:pPr>
        <w:pStyle w:val="Style_2"/>
        <w:widowControl w:val="0"/>
        <w:numPr>
          <w:ilvl w:val="0"/>
          <w:numId w:val="2"/>
        </w:numPr>
        <w:ind w:firstLine="709" w:left="0"/>
        <w:jc w:val="both"/>
        <w:rPr>
          <w:sz w:val="28"/>
        </w:rPr>
      </w:pPr>
      <w:r>
        <w:rPr>
          <w:sz w:val="28"/>
        </w:rPr>
        <w:t>Школьный</w:t>
      </w:r>
      <w:r>
        <w:rPr>
          <w:sz w:val="28"/>
        </w:rPr>
        <w:t xml:space="preserve"> этап </w:t>
      </w:r>
      <w:r>
        <w:rPr>
          <w:sz w:val="28"/>
        </w:rPr>
        <w:t>О</w:t>
      </w:r>
      <w:r>
        <w:rPr>
          <w:sz w:val="28"/>
        </w:rPr>
        <w:t>лимпиады проводится по заданиям, разработанным для 5-11 классов (по русскому</w:t>
      </w:r>
      <w:r>
        <w:rPr>
          <w:sz w:val="28"/>
        </w:rPr>
        <w:t>, английскому</w:t>
      </w:r>
      <w:r>
        <w:rPr>
          <w:sz w:val="28"/>
        </w:rPr>
        <w:t xml:space="preserve"> язык</w:t>
      </w:r>
      <w:r>
        <w:rPr>
          <w:sz w:val="28"/>
        </w:rPr>
        <w:t>ам</w:t>
      </w:r>
      <w:r>
        <w:rPr>
          <w:sz w:val="28"/>
        </w:rPr>
        <w:t xml:space="preserve"> и математике - для 4-11 классов</w:t>
      </w:r>
      <w:r>
        <w:rPr>
          <w:sz w:val="28"/>
        </w:rPr>
        <w:t>, по основам безопасности жизнедеятельности - для 3-11 классов</w:t>
      </w:r>
      <w:r>
        <w:rPr>
          <w:sz w:val="28"/>
        </w:rPr>
        <w:t>)</w:t>
      </w:r>
      <w:r>
        <w:rPr>
          <w:sz w:val="28"/>
        </w:rPr>
        <w:t xml:space="preserve">. </w:t>
      </w:r>
      <w:r>
        <w:rPr>
          <w:sz w:val="28"/>
        </w:rPr>
        <w:t xml:space="preserve">Участник </w:t>
      </w:r>
      <w:r>
        <w:rPr>
          <w:sz w:val="28"/>
        </w:rPr>
        <w:t>О</w:t>
      </w:r>
      <w:r>
        <w:rPr>
          <w:sz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15020000">
      <w:pPr>
        <w:ind w:firstLine="709" w:left="0"/>
        <w:jc w:val="both"/>
        <w:rPr>
          <w:sz w:val="28"/>
        </w:rPr>
      </w:pPr>
      <w:r>
        <w:rPr>
          <w:sz w:val="28"/>
        </w:rPr>
        <w:t xml:space="preserve">Участники </w:t>
      </w:r>
      <w:r>
        <w:rPr>
          <w:sz w:val="28"/>
        </w:rPr>
        <w:t>о</w:t>
      </w:r>
      <w:r>
        <w:rPr>
          <w:sz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sz w:val="28"/>
        </w:rPr>
        <w:t>О</w:t>
      </w:r>
      <w:r>
        <w:rPr>
          <w:sz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16020000">
      <w:pPr>
        <w:ind w:firstLine="709" w:left="0"/>
        <w:jc w:val="both"/>
        <w:rPr>
          <w:sz w:val="28"/>
        </w:rPr>
      </w:pPr>
      <w:r>
        <w:rPr>
          <w:sz w:val="28"/>
        </w:rPr>
        <w:t>Участники олимпиады с ОВЗ и дети-инвалиды принимают участие в олимпиаде на общих основаниях.</w:t>
      </w:r>
    </w:p>
    <w:p w14:paraId="17020000">
      <w:pPr>
        <w:pStyle w:val="Style_2"/>
        <w:widowControl w:val="0"/>
        <w:numPr>
          <w:ilvl w:val="0"/>
          <w:numId w:val="2"/>
        </w:numPr>
        <w:ind w:firstLine="709" w:left="0"/>
        <w:jc w:val="both"/>
        <w:rPr>
          <w:sz w:val="28"/>
        </w:rPr>
      </w:pPr>
      <w:r>
        <w:rPr>
          <w:sz w:val="28"/>
        </w:rPr>
        <w:t xml:space="preserve">При проведении олимпиады каждому участнику олимпиады должно быть </w:t>
      </w:r>
      <w:r>
        <w:rPr>
          <w:sz w:val="28"/>
        </w:rPr>
        <w:t>предоставлено</w:t>
      </w:r>
      <w:r>
        <w:rPr>
          <w:sz w:val="28"/>
        </w:rPr>
        <w:t xml:space="preserve"> отдельное рабочее место, оборудованное с учетом требований к проведению школьного этапа </w:t>
      </w:r>
      <w:r>
        <w:rPr>
          <w:sz w:val="28"/>
        </w:rPr>
        <w:t>О</w:t>
      </w:r>
      <w:r>
        <w:rPr>
          <w:sz w:val="28"/>
        </w:rPr>
        <w:t>лимпиады на школьном этапе олимпиады, утвержденными протоколом муниципальной предметно-методической комиссии по соответствующем</w:t>
      </w:r>
      <w:r>
        <w:rPr>
          <w:sz w:val="28"/>
        </w:rPr>
        <w:t>у общеобразовательному предмету</w:t>
      </w:r>
      <w:r>
        <w:rPr>
          <w:sz w:val="28"/>
        </w:rPr>
        <w:t>.</w:t>
      </w:r>
    </w:p>
    <w:p w14:paraId="18020000">
      <w:pPr>
        <w:ind w:firstLine="709" w:left="0"/>
        <w:jc w:val="both"/>
        <w:rPr>
          <w:sz w:val="28"/>
        </w:rPr>
      </w:pPr>
      <w:r>
        <w:rPr>
          <w:sz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19020000">
      <w:pPr>
        <w:pStyle w:val="Style_2"/>
        <w:widowControl w:val="0"/>
        <w:numPr>
          <w:ilvl w:val="0"/>
          <w:numId w:val="2"/>
        </w:numPr>
        <w:ind w:firstLine="709" w:left="0"/>
        <w:jc w:val="both"/>
        <w:rPr>
          <w:sz w:val="28"/>
        </w:rPr>
      </w:pPr>
      <w:r>
        <w:rPr>
          <w:sz w:val="28"/>
        </w:rPr>
        <w:t xml:space="preserve">Участие в олимпиаде индивидуальное, олимпиадные задания выполняются участником </w:t>
      </w:r>
      <w:r>
        <w:rPr>
          <w:sz w:val="28"/>
        </w:rPr>
        <w:t>самостоятельно</w:t>
      </w:r>
      <w:r>
        <w:rPr>
          <w:sz w:val="28"/>
        </w:rPr>
        <w:t xml:space="preserve"> без помощи посторонних лиц.</w:t>
      </w:r>
    </w:p>
    <w:p w14:paraId="1A020000">
      <w:pPr>
        <w:pStyle w:val="Style_2"/>
        <w:widowControl w:val="0"/>
        <w:numPr>
          <w:ilvl w:val="0"/>
          <w:numId w:val="2"/>
        </w:numPr>
        <w:ind w:firstLine="709" w:left="0"/>
        <w:jc w:val="both"/>
        <w:rPr>
          <w:sz w:val="28"/>
        </w:rPr>
      </w:pPr>
      <w:r>
        <w:rPr>
          <w:sz w:val="28"/>
        </w:rPr>
        <w:t xml:space="preserve">В случае участия в олимпиаде участников олимпиады с ОВЗ и детей-инвалидов при </w:t>
      </w:r>
      <w:r>
        <w:rPr>
          <w:sz w:val="28"/>
        </w:rPr>
        <w:t>необходимости</w:t>
      </w:r>
      <w:r>
        <w:rPr>
          <w:sz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1B020000">
      <w:pPr>
        <w:ind w:firstLine="709" w:left="0"/>
        <w:jc w:val="both"/>
        <w:rPr>
          <w:sz w:val="28"/>
        </w:rPr>
      </w:pPr>
      <w:r>
        <w:rPr>
          <w:sz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1C020000">
      <w:pPr>
        <w:ind w:firstLine="709" w:left="0"/>
        <w:jc w:val="both"/>
        <w:rPr>
          <w:sz w:val="28"/>
        </w:rPr>
      </w:pPr>
      <w:r>
        <w:rPr>
          <w:sz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1D020000">
      <w:pPr>
        <w:ind w:firstLine="709" w:left="0"/>
        <w:jc w:val="both"/>
        <w:rPr>
          <w:sz w:val="28"/>
        </w:rPr>
      </w:pPr>
      <w:r>
        <w:rPr>
          <w:sz w:val="28"/>
        </w:rPr>
        <w:t>использование на олимпиаде необходимых для выполнения заданий технических средств;</w:t>
      </w:r>
    </w:p>
    <w:p w14:paraId="1E020000">
      <w:pPr>
        <w:ind w:firstLine="709" w:left="0"/>
        <w:jc w:val="both"/>
        <w:rPr>
          <w:sz w:val="28"/>
        </w:rPr>
      </w:pPr>
      <w:r>
        <w:rPr>
          <w:sz w:val="28"/>
        </w:rPr>
        <w:t>привлечение при необходимости ассистента-сурдопереводчика (для глухих и слабослышащих участников олимпиады);</w:t>
      </w:r>
    </w:p>
    <w:p w14:paraId="1F020000">
      <w:pPr>
        <w:ind w:firstLine="709" w:left="0"/>
        <w:jc w:val="both"/>
        <w:rPr>
          <w:sz w:val="28"/>
        </w:rPr>
      </w:pPr>
      <w:r>
        <w:rPr>
          <w:sz w:val="28"/>
        </w:rPr>
        <w:t>использование звукоусиливающей аппаратуры (для слабослышащих участников олимпиады);</w:t>
      </w:r>
    </w:p>
    <w:p w14:paraId="20020000">
      <w:pPr>
        <w:ind w:firstLine="709" w:left="0"/>
        <w:jc w:val="both"/>
        <w:rPr>
          <w:sz w:val="28"/>
        </w:rPr>
      </w:pPr>
      <w:r>
        <w:rPr>
          <w:sz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21020000">
      <w:pPr>
        <w:ind w:firstLine="709" w:left="0"/>
        <w:jc w:val="both"/>
        <w:rPr>
          <w:sz w:val="28"/>
        </w:rPr>
      </w:pPr>
      <w:r>
        <w:rPr>
          <w:sz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22020000">
      <w:pPr>
        <w:pStyle w:val="Style_2"/>
        <w:widowControl w:val="0"/>
        <w:numPr>
          <w:ilvl w:val="0"/>
          <w:numId w:val="2"/>
        </w:numPr>
        <w:ind w:firstLine="709" w:left="0"/>
        <w:jc w:val="both"/>
        <w:rPr>
          <w:sz w:val="28"/>
        </w:rPr>
      </w:pPr>
      <w:r>
        <w:rPr>
          <w:sz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sz w:val="28"/>
        </w:rPr>
        <w:t>специальных</w:t>
      </w:r>
      <w:r>
        <w:rPr>
          <w:sz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sz w:val="28"/>
        </w:rPr>
        <w:t xml:space="preserve"> О</w:t>
      </w:r>
      <w:r>
        <w:rPr>
          <w:sz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23020000">
      <w:pPr>
        <w:pStyle w:val="Style_2"/>
        <w:widowControl w:val="0"/>
        <w:numPr>
          <w:ilvl w:val="0"/>
          <w:numId w:val="2"/>
        </w:numPr>
        <w:ind w:firstLine="709" w:left="0"/>
        <w:jc w:val="both"/>
        <w:rPr>
          <w:sz w:val="28"/>
        </w:rPr>
      </w:pPr>
      <w:r>
        <w:rPr>
          <w:sz w:val="28"/>
        </w:rPr>
        <w:t>Родители</w:t>
      </w:r>
      <w:r>
        <w:rPr>
          <w:sz w:val="28"/>
        </w:rPr>
        <w:t xml:space="preserve"> (законные представители) участника </w:t>
      </w:r>
      <w:r>
        <w:rPr>
          <w:sz w:val="28"/>
        </w:rPr>
        <w:t>О</w:t>
      </w:r>
      <w:r>
        <w:rPr>
          <w:sz w:val="28"/>
        </w:rPr>
        <w:t xml:space="preserve">лимпиады не позднее чем за 3 календарных дня до начала проведения </w:t>
      </w:r>
      <w:r>
        <w:rPr>
          <w:sz w:val="28"/>
        </w:rPr>
        <w:t>О</w:t>
      </w:r>
      <w:r>
        <w:rPr>
          <w:sz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sz w:val="28"/>
        </w:rPr>
        <w:t>одного</w:t>
      </w:r>
      <w:r>
        <w:rPr>
          <w:sz w:val="28"/>
        </w:rPr>
        <w:t xml:space="preserve"> года с даты проведения соответствующего этапа олимпиады.</w:t>
      </w:r>
    </w:p>
    <w:p w14:paraId="24020000">
      <w:pPr>
        <w:pStyle w:val="Style_2"/>
        <w:widowControl w:val="0"/>
        <w:numPr>
          <w:ilvl w:val="0"/>
          <w:numId w:val="2"/>
        </w:numPr>
        <w:ind w:firstLine="709" w:left="0"/>
        <w:jc w:val="both"/>
        <w:rPr>
          <w:sz w:val="28"/>
        </w:rPr>
      </w:pPr>
      <w:r>
        <w:rPr>
          <w:sz w:val="28"/>
        </w:rPr>
        <w:t>В месте проведения олимпиады до момента окончания времени, отведенного на выполнение олимпиадных заданий, запрещается:</w:t>
      </w:r>
    </w:p>
    <w:p w14:paraId="25020000">
      <w:pPr>
        <w:ind w:firstLine="709" w:left="0"/>
        <w:jc w:val="both"/>
        <w:rPr>
          <w:sz w:val="28"/>
        </w:rPr>
      </w:pPr>
      <w:r>
        <w:rPr>
          <w:sz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26020000">
      <w:pPr>
        <w:ind w:firstLine="709" w:left="0"/>
        <w:jc w:val="both"/>
        <w:rPr>
          <w:sz w:val="28"/>
        </w:rPr>
      </w:pPr>
      <w:r>
        <w:rPr>
          <w:sz w:val="28"/>
        </w:rPr>
        <w:t>лицам, перечисленным в </w:t>
      </w:r>
      <w:r>
        <w:rPr>
          <w:rStyle w:val="Style_3_ch"/>
          <w:sz w:val="28"/>
        </w:rPr>
        <w:fldChar w:fldCharType="begin"/>
      </w:r>
      <w:r>
        <w:rPr>
          <w:rStyle w:val="Style_3_ch"/>
          <w:sz w:val="28"/>
        </w:rPr>
        <w:instrText>HYPERLINK "http://www.garant.ru/products/ipo/prime/doc/400311428/#1020"</w:instrText>
      </w:r>
      <w:r>
        <w:rPr>
          <w:rStyle w:val="Style_3_ch"/>
          <w:sz w:val="28"/>
        </w:rPr>
        <w:fldChar w:fldCharType="separate"/>
      </w:r>
      <w:r>
        <w:rPr>
          <w:rStyle w:val="Style_3_ch"/>
          <w:sz w:val="28"/>
        </w:rPr>
        <w:t>п</w:t>
      </w:r>
      <w:r>
        <w:rPr>
          <w:rStyle w:val="Style_3_ch"/>
          <w:sz w:val="28"/>
        </w:rPr>
        <w:fldChar w:fldCharType="end"/>
      </w:r>
      <w:r>
        <w:rPr>
          <w:sz w:val="28"/>
        </w:rPr>
        <w:t>.1</w:t>
      </w:r>
      <w:r>
        <w:rPr>
          <w:sz w:val="28"/>
        </w:rPr>
        <w:t>7</w:t>
      </w:r>
      <w:r>
        <w:rPr>
          <w:sz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27020000">
      <w:pPr>
        <w:pStyle w:val="Style_2"/>
        <w:widowControl w:val="0"/>
        <w:numPr>
          <w:ilvl w:val="0"/>
          <w:numId w:val="2"/>
        </w:numPr>
        <w:ind w:firstLine="709" w:left="0"/>
        <w:jc w:val="both"/>
        <w:rPr>
          <w:sz w:val="28"/>
        </w:rPr>
      </w:pPr>
      <w:r>
        <w:rPr>
          <w:sz w:val="28"/>
        </w:rPr>
        <w:t xml:space="preserve">В </w:t>
      </w:r>
      <w:r>
        <w:rPr>
          <w:sz w:val="28"/>
        </w:rPr>
        <w:t>случае</w:t>
      </w:r>
      <w:r>
        <w:rPr>
          <w:sz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28020000">
      <w:pPr>
        <w:ind w:firstLine="709" w:left="0"/>
        <w:jc w:val="both"/>
        <w:rPr>
          <w:sz w:val="28"/>
        </w:rPr>
      </w:pPr>
      <w:r>
        <w:rPr>
          <w:sz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29020000">
      <w:pPr>
        <w:ind w:firstLine="709" w:left="0"/>
        <w:jc w:val="both"/>
        <w:rPr>
          <w:sz w:val="28"/>
        </w:rPr>
      </w:pPr>
      <w:r>
        <w:rPr>
          <w:sz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Pr>
          <w:sz w:val="28"/>
        </w:rPr>
        <w:t>аннулирован на основании протокола жюри с решением о дисквалификации участника.</w:t>
      </w:r>
    </w:p>
    <w:p w14:paraId="2A020000">
      <w:pPr>
        <w:pStyle w:val="Style_2"/>
        <w:widowControl w:val="0"/>
        <w:numPr>
          <w:ilvl w:val="0"/>
          <w:numId w:val="2"/>
        </w:numPr>
        <w:ind w:firstLine="709" w:left="0"/>
        <w:jc w:val="both"/>
        <w:rPr>
          <w:sz w:val="28"/>
        </w:rPr>
      </w:pPr>
      <w:r>
        <w:rPr>
          <w:sz w:val="28"/>
        </w:rPr>
        <w:t xml:space="preserve">В случае нарушения членами оргкомитета и жюри Порядка и (или) утвержденных </w:t>
      </w:r>
      <w:r>
        <w:rPr>
          <w:sz w:val="28"/>
        </w:rPr>
        <w:t>требований</w:t>
      </w:r>
      <w:r>
        <w:rPr>
          <w:sz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2B020000">
      <w:pPr>
        <w:ind w:firstLine="709" w:left="0"/>
        <w:jc w:val="both"/>
        <w:rPr>
          <w:sz w:val="28"/>
        </w:rPr>
      </w:pPr>
      <w:r>
        <w:rPr>
          <w:sz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2C020000">
      <w:pPr>
        <w:pStyle w:val="Style_2"/>
        <w:widowControl w:val="0"/>
        <w:numPr>
          <w:ilvl w:val="0"/>
          <w:numId w:val="2"/>
        </w:numPr>
        <w:ind w:firstLine="709" w:left="0"/>
        <w:jc w:val="both"/>
        <w:rPr>
          <w:sz w:val="28"/>
        </w:rPr>
      </w:pPr>
      <w:r>
        <w:rPr>
          <w:sz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2D020000">
      <w:pPr>
        <w:pStyle w:val="Style_2"/>
        <w:widowControl w:val="0"/>
        <w:numPr>
          <w:ilvl w:val="0"/>
          <w:numId w:val="2"/>
        </w:numPr>
        <w:ind w:firstLine="709" w:left="0"/>
        <w:jc w:val="both"/>
        <w:rPr>
          <w:sz w:val="28"/>
        </w:rPr>
      </w:pPr>
      <w:bookmarkStart w:id="12" w:name="sub_38"/>
      <w:bookmarkEnd w:id="11"/>
      <w:r>
        <w:rPr>
          <w:sz w:val="28"/>
        </w:rPr>
        <w:t>Взимание</w:t>
      </w:r>
      <w:r>
        <w:rPr>
          <w:sz w:val="28"/>
        </w:rPr>
        <w:t xml:space="preserve"> платы за участие в Олимпиаде не допускается.</w:t>
      </w:r>
    </w:p>
    <w:p w14:paraId="2E020000">
      <w:pPr>
        <w:pStyle w:val="Style_2"/>
        <w:widowControl w:val="0"/>
        <w:numPr>
          <w:ilvl w:val="0"/>
          <w:numId w:val="2"/>
        </w:numPr>
        <w:ind w:firstLine="709" w:left="0"/>
        <w:jc w:val="both"/>
        <w:rPr>
          <w:sz w:val="28"/>
        </w:rPr>
      </w:pPr>
      <w:r>
        <w:rPr>
          <w:sz w:val="28"/>
        </w:rPr>
        <w:t xml:space="preserve">При </w:t>
      </w:r>
      <w:r>
        <w:rPr>
          <w:sz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2F020000">
      <w:pPr>
        <w:pStyle w:val="Style_2"/>
        <w:widowControl w:val="0"/>
        <w:numPr>
          <w:ilvl w:val="0"/>
          <w:numId w:val="2"/>
        </w:numPr>
        <w:ind w:firstLine="709" w:left="0"/>
        <w:jc w:val="both"/>
        <w:rPr>
          <w:sz w:val="28"/>
        </w:rPr>
      </w:pPr>
      <w:r>
        <w:rPr>
          <w:sz w:val="28"/>
        </w:rPr>
        <w:t xml:space="preserve">При </w:t>
      </w:r>
      <w:r>
        <w:rPr>
          <w:sz w:val="28"/>
        </w:rPr>
        <w:t>проведении</w:t>
      </w:r>
      <w:r>
        <w:rPr>
          <w:sz w:val="28"/>
        </w:rPr>
        <w:t xml:space="preserve"> соревновательных туров придерживаться следующих требований:</w:t>
      </w:r>
    </w:p>
    <w:p w14:paraId="30020000">
      <w:pPr>
        <w:ind w:firstLine="709" w:left="0"/>
        <w:jc w:val="both"/>
        <w:rPr>
          <w:sz w:val="28"/>
        </w:rPr>
      </w:pPr>
      <w:r>
        <w:rPr>
          <w:sz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14:paraId="31020000">
      <w:pPr>
        <w:ind w:firstLine="709" w:left="0"/>
        <w:jc w:val="both"/>
        <w:rPr>
          <w:sz w:val="28"/>
        </w:rPr>
      </w:pPr>
      <w:r>
        <w:rPr>
          <w:sz w:val="28"/>
        </w:rPr>
        <w:t>«зигзагообразная» рассадка участников в аудиториях проведения соревновательных туров с соблюдением дистанции не менее 1,5 метров;</w:t>
      </w:r>
    </w:p>
    <w:p w14:paraId="32020000">
      <w:pPr>
        <w:ind w:firstLine="709" w:left="0"/>
        <w:jc w:val="both"/>
        <w:rPr>
          <w:sz w:val="28"/>
        </w:rPr>
      </w:pPr>
      <w:r>
        <w:rPr>
          <w:sz w:val="28"/>
        </w:rPr>
        <w:t>обязательное наличие средств индивидуальной защиты для организаторов и участников олимпиады, в том числе масок и антисептиков.</w:t>
      </w:r>
    </w:p>
    <w:p w14:paraId="33020000">
      <w:pPr>
        <w:pStyle w:val="Style_2"/>
        <w:widowControl w:val="0"/>
        <w:numPr>
          <w:ilvl w:val="0"/>
          <w:numId w:val="2"/>
        </w:numPr>
        <w:ind w:firstLine="709" w:left="0"/>
        <w:jc w:val="both"/>
        <w:rPr>
          <w:sz w:val="28"/>
        </w:rPr>
      </w:pPr>
      <w:r>
        <w:rPr>
          <w:sz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sz w:val="28"/>
        </w:rPr>
        <w:t>информируют</w:t>
      </w:r>
      <w:r>
        <w:rPr>
          <w:sz w:val="28"/>
        </w:rPr>
        <w:t xml:space="preserve"> о продолжительности олимпиады, порядке подачи апелляций о несогласии с выставленными баллами, а также</w:t>
      </w:r>
      <w:r>
        <w:t xml:space="preserve"> </w:t>
      </w:r>
      <w:r>
        <w:rPr>
          <w:sz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34020000">
      <w:pPr>
        <w:pStyle w:val="Style_2"/>
        <w:widowControl w:val="0"/>
        <w:numPr>
          <w:ilvl w:val="0"/>
          <w:numId w:val="2"/>
        </w:numPr>
        <w:ind w:firstLine="709" w:left="0"/>
        <w:jc w:val="both"/>
        <w:rPr>
          <w:sz w:val="28"/>
        </w:rPr>
      </w:pPr>
      <w:r>
        <w:rPr>
          <w:sz w:val="28"/>
        </w:rPr>
        <w:t xml:space="preserve">Во время </w:t>
      </w:r>
      <w:r>
        <w:rPr>
          <w:sz w:val="28"/>
        </w:rPr>
        <w:t>проведения</w:t>
      </w:r>
      <w:r>
        <w:rPr>
          <w:sz w:val="28"/>
        </w:rPr>
        <w:t xml:space="preserve"> Олимпиады участники олимпиады:</w:t>
      </w:r>
    </w:p>
    <w:p w14:paraId="35020000">
      <w:pPr>
        <w:ind w:firstLine="709" w:left="0"/>
        <w:jc w:val="both"/>
        <w:rPr>
          <w:sz w:val="28"/>
        </w:rPr>
      </w:pPr>
      <w:bookmarkStart w:id="13" w:name="sub_1502"/>
      <w:r>
        <w:rPr>
          <w:sz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14:paraId="36020000">
      <w:pPr>
        <w:ind w:firstLine="709" w:left="0"/>
        <w:jc w:val="both"/>
        <w:rPr>
          <w:sz w:val="28"/>
        </w:rPr>
      </w:pPr>
      <w:bookmarkEnd w:id="13"/>
      <w:r>
        <w:rPr>
          <w:sz w:val="28"/>
        </w:rPr>
        <w:t>должны следовать указаниям представителей организатора Олимпиады;</w:t>
      </w:r>
    </w:p>
    <w:p w14:paraId="37020000">
      <w:pPr>
        <w:ind w:firstLine="709" w:left="0"/>
        <w:jc w:val="both"/>
        <w:rPr>
          <w:sz w:val="28"/>
        </w:rPr>
      </w:pPr>
      <w:r>
        <w:rPr>
          <w:sz w:val="28"/>
        </w:rPr>
        <w:t>не вправе общаться друг с другом, свободно перемещаться по аудитории;</w:t>
      </w:r>
    </w:p>
    <w:p w14:paraId="38020000">
      <w:pPr>
        <w:tabs>
          <w:tab w:leader="none" w:pos="709" w:val="left"/>
        </w:tabs>
        <w:ind w:firstLine="709" w:left="0"/>
        <w:jc w:val="both"/>
        <w:rPr>
          <w:sz w:val="28"/>
        </w:rPr>
      </w:pPr>
      <w:r>
        <w:rPr>
          <w:sz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39020000">
      <w:pPr>
        <w:pStyle w:val="Style_2"/>
        <w:widowControl w:val="0"/>
        <w:numPr>
          <w:ilvl w:val="0"/>
          <w:numId w:val="2"/>
        </w:numPr>
        <w:ind w:firstLine="709" w:left="0"/>
        <w:jc w:val="both"/>
        <w:rPr>
          <w:sz w:val="28"/>
        </w:rPr>
      </w:pPr>
      <w:r>
        <w:rPr>
          <w:sz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3A020000">
      <w:pPr>
        <w:pStyle w:val="Style_2"/>
        <w:widowControl w:val="0"/>
        <w:numPr>
          <w:ilvl w:val="0"/>
          <w:numId w:val="2"/>
        </w:numPr>
        <w:ind w:firstLine="709" w:left="0"/>
        <w:jc w:val="both"/>
        <w:rPr>
          <w:sz w:val="28"/>
        </w:rPr>
      </w:pPr>
      <w:bookmarkStart w:id="14" w:name="sub_19"/>
      <w:r>
        <w:rPr>
          <w:sz w:val="28"/>
        </w:rPr>
        <w:t>Участник</w:t>
      </w:r>
      <w:r>
        <w:rPr>
          <w:sz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3B020000">
      <w:pPr>
        <w:pStyle w:val="Style_2"/>
        <w:widowControl w:val="0"/>
        <w:numPr>
          <w:ilvl w:val="0"/>
          <w:numId w:val="2"/>
        </w:numPr>
        <w:ind w:firstLine="709" w:left="0"/>
        <w:jc w:val="both"/>
        <w:rPr>
          <w:sz w:val="28"/>
        </w:rPr>
      </w:pPr>
      <w:bookmarkStart w:id="15" w:name="sub_20"/>
      <w:bookmarkEnd w:id="14"/>
      <w:r>
        <w:rPr>
          <w:sz w:val="28"/>
        </w:rPr>
        <w:t>Рассмотрение</w:t>
      </w:r>
      <w:r>
        <w:rPr>
          <w:sz w:val="28"/>
        </w:rPr>
        <w:t xml:space="preserve"> апелляции проводится с участием самого участника Олимпиады.</w:t>
      </w:r>
    </w:p>
    <w:p w14:paraId="3C020000">
      <w:pPr>
        <w:pStyle w:val="Style_2"/>
        <w:widowControl w:val="0"/>
        <w:numPr>
          <w:ilvl w:val="0"/>
          <w:numId w:val="2"/>
        </w:numPr>
        <w:ind w:firstLine="709" w:left="0"/>
        <w:jc w:val="both"/>
        <w:rPr>
          <w:sz w:val="28"/>
        </w:rPr>
      </w:pPr>
      <w:bookmarkStart w:id="16" w:name="sub_21"/>
      <w:bookmarkEnd w:id="15"/>
      <w:r>
        <w:rPr>
          <w:sz w:val="28"/>
        </w:rPr>
        <w:t xml:space="preserve">По результатам рассмотрения апелляции о несогласии с выставленными баллами жюри </w:t>
      </w:r>
      <w:r>
        <w:rPr>
          <w:sz w:val="28"/>
        </w:rPr>
        <w:t>школьного</w:t>
      </w:r>
      <w:r>
        <w:rPr>
          <w:sz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3D020000">
      <w:pPr>
        <w:pStyle w:val="Style_2"/>
        <w:widowControl w:val="0"/>
        <w:numPr>
          <w:ilvl w:val="0"/>
          <w:numId w:val="2"/>
        </w:numPr>
        <w:ind w:firstLine="709" w:left="0"/>
        <w:jc w:val="both"/>
        <w:rPr>
          <w:sz w:val="28"/>
        </w:rPr>
      </w:pPr>
      <w:r>
        <w:rPr>
          <w:sz w:val="28"/>
        </w:rPr>
        <w:t xml:space="preserve">В целях обеспечения при проведении </w:t>
      </w:r>
      <w:r>
        <w:rPr>
          <w:sz w:val="28"/>
        </w:rPr>
        <w:t>О</w:t>
      </w:r>
      <w:r>
        <w:rPr>
          <w:sz w:val="28"/>
        </w:rPr>
        <w:t>лимпиад</w:t>
      </w:r>
      <w:r>
        <w:rPr>
          <w:sz w:val="28"/>
        </w:rPr>
        <w:t>ы</w:t>
      </w:r>
      <w:r>
        <w:rPr>
          <w:sz w:val="28"/>
        </w:rPr>
        <w:t xml:space="preserve"> равных условий участник олимпиады </w:t>
      </w:r>
      <w:r>
        <w:rPr>
          <w:sz w:val="28"/>
        </w:rPr>
        <w:t>вправе</w:t>
      </w:r>
      <w:r>
        <w:rPr>
          <w:sz w:val="28"/>
        </w:rPr>
        <w:t xml:space="preserve"> подать в оргкомитет школьного этапа письменной форме апелляцию о нарушениях в месте проведения </w:t>
      </w:r>
      <w:r>
        <w:rPr>
          <w:sz w:val="28"/>
        </w:rPr>
        <w:t>О</w:t>
      </w:r>
      <w:r>
        <w:rPr>
          <w:sz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3E020000">
      <w:pPr>
        <w:ind w:firstLine="709" w:left="0"/>
        <w:contextualSpacing w:val="1"/>
        <w:rPr>
          <w:sz w:val="28"/>
        </w:rPr>
      </w:pPr>
      <w:r>
        <w:rPr>
          <w:sz w:val="28"/>
        </w:rPr>
        <w:t>Документами рассмотрения апелляции являются:</w:t>
      </w:r>
    </w:p>
    <w:p w14:paraId="3F020000">
      <w:pPr>
        <w:ind w:firstLine="709" w:left="0"/>
        <w:contextualSpacing w:val="1"/>
        <w:rPr>
          <w:sz w:val="28"/>
        </w:rPr>
      </w:pPr>
      <w:r>
        <w:rPr>
          <w:sz w:val="28"/>
        </w:rPr>
        <w:t>письменные заявления об апелляциях участников Олимпиады;</w:t>
      </w:r>
    </w:p>
    <w:p w14:paraId="40020000">
      <w:pPr>
        <w:ind w:firstLine="709" w:left="0"/>
        <w:contextualSpacing w:val="1"/>
        <w:rPr>
          <w:sz w:val="28"/>
        </w:rPr>
      </w:pPr>
      <w:r>
        <w:rPr>
          <w:sz w:val="28"/>
        </w:rPr>
        <w:t>журнал (листы) регистрации апелляций;</w:t>
      </w:r>
    </w:p>
    <w:p w14:paraId="41020000">
      <w:pPr>
        <w:ind w:firstLine="709" w:left="0"/>
        <w:contextualSpacing w:val="1"/>
        <w:jc w:val="both"/>
        <w:rPr>
          <w:sz w:val="28"/>
        </w:rPr>
      </w:pPr>
      <w:r>
        <w:rPr>
          <w:sz w:val="28"/>
        </w:rPr>
        <w:t>протоколы проведения апелляции, которые передаются на хранение организаторам соответствующего этапа.</w:t>
      </w:r>
    </w:p>
    <w:p w14:paraId="42020000">
      <w:pPr>
        <w:pStyle w:val="Style_2"/>
        <w:widowControl w:val="0"/>
        <w:numPr>
          <w:ilvl w:val="0"/>
          <w:numId w:val="2"/>
        </w:numPr>
        <w:ind w:firstLine="709" w:left="0"/>
        <w:jc w:val="both"/>
        <w:rPr>
          <w:sz w:val="28"/>
        </w:rPr>
      </w:pPr>
      <w:r>
        <w:rPr>
          <w:sz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rPr>
          <w:rStyle w:val="Style_3_ch"/>
          <w:sz w:val="28"/>
        </w:rPr>
        <w:fldChar w:fldCharType="begin"/>
      </w:r>
      <w:r>
        <w:rPr>
          <w:rStyle w:val="Style_3_ch"/>
          <w:sz w:val="28"/>
        </w:rPr>
        <w:instrText>HYPERLINK "https://uts.sirius.online/"</w:instrText>
      </w:r>
      <w:r>
        <w:rPr>
          <w:rStyle w:val="Style_3_ch"/>
          <w:sz w:val="28"/>
        </w:rPr>
        <w:fldChar w:fldCharType="separate"/>
      </w:r>
      <w:r>
        <w:rPr>
          <w:rStyle w:val="Style_3_ch"/>
          <w:sz w:val="28"/>
        </w:rPr>
        <w:t>uts.sirius.online</w:t>
      </w:r>
      <w:r>
        <w:rPr>
          <w:rStyle w:val="Style_3_ch"/>
          <w:sz w:val="28"/>
        </w:rPr>
        <w:fldChar w:fldCharType="end"/>
      </w:r>
      <w:r>
        <w:rPr>
          <w:sz w:val="28"/>
        </w:rPr>
        <w:t xml:space="preserve">. </w:t>
      </w:r>
    </w:p>
    <w:p w14:paraId="43020000">
      <w:pPr>
        <w:pStyle w:val="Style_2"/>
        <w:widowControl w:val="0"/>
        <w:numPr>
          <w:ilvl w:val="0"/>
          <w:numId w:val="2"/>
        </w:numPr>
        <w:ind w:firstLine="709" w:left="0"/>
        <w:jc w:val="both"/>
        <w:rPr>
          <w:sz w:val="28"/>
        </w:rPr>
      </w:pPr>
      <w:r>
        <w:rPr>
          <w:sz w:val="28"/>
        </w:rPr>
        <w:t>Для выполнения олимпиады участнику необходимо устройство с устойчивым доступом к сети «Интернет».</w:t>
      </w:r>
    </w:p>
    <w:p w14:paraId="44020000">
      <w:pPr>
        <w:pStyle w:val="Style_2"/>
        <w:widowControl w:val="0"/>
        <w:numPr>
          <w:ilvl w:val="0"/>
          <w:numId w:val="2"/>
        </w:numPr>
        <w:ind w:firstLine="709" w:left="0"/>
        <w:jc w:val="both"/>
        <w:rPr>
          <w:sz w:val="28"/>
        </w:rPr>
      </w:pPr>
      <w:r>
        <w:rPr>
          <w:sz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45020000">
      <w:pPr>
        <w:pStyle w:val="Style_2"/>
        <w:widowControl w:val="0"/>
        <w:numPr>
          <w:ilvl w:val="0"/>
          <w:numId w:val="2"/>
        </w:numPr>
        <w:ind w:firstLine="709" w:left="0"/>
        <w:jc w:val="both"/>
        <w:rPr>
          <w:sz w:val="28"/>
        </w:rPr>
      </w:pPr>
      <w:r>
        <w:rPr>
          <w:sz w:val="28"/>
        </w:rPr>
        <w:t xml:space="preserve">Образовательные организации получают доступ к индивидуальным кодам участников не </w:t>
      </w:r>
      <w:r>
        <w:rPr>
          <w:sz w:val="28"/>
        </w:rPr>
        <w:t>позднее</w:t>
      </w:r>
      <w:r>
        <w:rPr>
          <w:sz w:val="28"/>
        </w:rPr>
        <w:t>, чем за 5 календарных дней до даты проведения тура олимпиады в соответствии с инструкцией на официальном сайте олимпиады siriusolymp.ru.</w:t>
      </w:r>
    </w:p>
    <w:p w14:paraId="46020000">
      <w:pPr>
        <w:pStyle w:val="Style_2"/>
        <w:widowControl w:val="0"/>
        <w:numPr>
          <w:ilvl w:val="0"/>
          <w:numId w:val="2"/>
        </w:numPr>
        <w:ind w:firstLine="709" w:left="0"/>
        <w:jc w:val="both"/>
        <w:rPr>
          <w:sz w:val="28"/>
        </w:rPr>
      </w:pPr>
      <w:r>
        <w:rPr>
          <w:sz w:val="28"/>
        </w:rPr>
        <w:t xml:space="preserve">Вход участника в тестирующую систему осуществляется по индивидуальному коду (для каждого из </w:t>
      </w:r>
      <w:r>
        <w:rPr>
          <w:sz w:val="28"/>
        </w:rPr>
        <w:t>шести</w:t>
      </w:r>
      <w:r>
        <w:rPr>
          <w:sz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47020000">
      <w:pPr>
        <w:pStyle w:val="Style_2"/>
        <w:widowControl w:val="0"/>
        <w:numPr>
          <w:ilvl w:val="0"/>
          <w:numId w:val="2"/>
        </w:numPr>
        <w:ind w:firstLine="709" w:left="0"/>
        <w:jc w:val="both"/>
        <w:rPr>
          <w:sz w:val="28"/>
        </w:rPr>
      </w:pPr>
      <w:r>
        <w:rPr>
          <w:sz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48020000">
      <w:pPr>
        <w:pStyle w:val="Style_2"/>
        <w:widowControl w:val="0"/>
        <w:numPr>
          <w:ilvl w:val="0"/>
          <w:numId w:val="2"/>
        </w:numPr>
        <w:ind w:firstLine="709" w:left="0"/>
        <w:jc w:val="both"/>
        <w:rPr>
          <w:sz w:val="28"/>
        </w:rPr>
      </w:pPr>
      <w:r>
        <w:rPr>
          <w:sz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rPr>
          <w:rStyle w:val="Style_3_ch"/>
          <w:sz w:val="28"/>
        </w:rPr>
        <w:fldChar w:fldCharType="begin"/>
      </w:r>
      <w:r>
        <w:rPr>
          <w:rStyle w:val="Style_3_ch"/>
          <w:sz w:val="28"/>
        </w:rPr>
        <w:instrText>HYPERLINK "https://siriusolymp.ru/"</w:instrText>
      </w:r>
      <w:r>
        <w:rPr>
          <w:rStyle w:val="Style_3_ch"/>
          <w:sz w:val="28"/>
        </w:rPr>
        <w:fldChar w:fldCharType="separate"/>
      </w:r>
      <w:r>
        <w:rPr>
          <w:rStyle w:val="Style_3_ch"/>
          <w:sz w:val="28"/>
        </w:rPr>
        <w:t>siriusolymp.ru</w:t>
      </w:r>
      <w:r>
        <w:rPr>
          <w:rStyle w:val="Style_3_ch"/>
          <w:sz w:val="28"/>
        </w:rPr>
        <w:fldChar w:fldCharType="end"/>
      </w:r>
      <w:r>
        <w:rPr>
          <w:sz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49020000">
      <w:pPr>
        <w:pStyle w:val="Style_2"/>
        <w:widowControl w:val="0"/>
        <w:numPr>
          <w:ilvl w:val="0"/>
          <w:numId w:val="2"/>
        </w:numPr>
        <w:ind w:firstLine="709" w:left="0"/>
        <w:jc w:val="both"/>
        <w:rPr>
          <w:sz w:val="28"/>
        </w:rPr>
      </w:pPr>
      <w:r>
        <w:rPr>
          <w:sz w:val="28"/>
        </w:rPr>
        <w:t>Задания выполняются непосредственно в общеобразовательной организации.</w:t>
      </w:r>
    </w:p>
    <w:p w14:paraId="4A020000">
      <w:pPr>
        <w:pStyle w:val="Style_2"/>
        <w:widowControl w:val="0"/>
        <w:numPr>
          <w:ilvl w:val="0"/>
          <w:numId w:val="2"/>
        </w:numPr>
        <w:ind w:firstLine="709" w:left="0"/>
        <w:jc w:val="both"/>
        <w:rPr>
          <w:sz w:val="28"/>
        </w:rPr>
      </w:pPr>
      <w:r>
        <w:rPr>
          <w:sz w:val="28"/>
        </w:rPr>
        <w:t xml:space="preserve">Требования к порядку выполнения заданий школьного этапа олимпиады по конкретному </w:t>
      </w:r>
      <w:r>
        <w:rPr>
          <w:sz w:val="28"/>
        </w:rPr>
        <w:t>предмету</w:t>
      </w:r>
      <w:r>
        <w:rPr>
          <w:sz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4B020000">
      <w:pPr>
        <w:pStyle w:val="Style_2"/>
        <w:widowControl w:val="0"/>
        <w:numPr>
          <w:ilvl w:val="0"/>
          <w:numId w:val="2"/>
        </w:numPr>
        <w:ind w:firstLine="709" w:left="0"/>
        <w:jc w:val="both"/>
        <w:rPr>
          <w:sz w:val="28"/>
        </w:rPr>
      </w:pPr>
      <w:r>
        <w:rPr>
          <w:sz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4C020000">
      <w:pPr>
        <w:pStyle w:val="Style_2"/>
        <w:widowControl w:val="0"/>
        <w:numPr>
          <w:ilvl w:val="0"/>
          <w:numId w:val="2"/>
        </w:numPr>
        <w:ind w:firstLine="709" w:left="0"/>
        <w:jc w:val="both"/>
        <w:rPr>
          <w:sz w:val="28"/>
        </w:rPr>
      </w:pPr>
      <w:r>
        <w:rPr>
          <w:sz w:val="28"/>
        </w:rPr>
        <w:t xml:space="preserve">В </w:t>
      </w:r>
      <w:r>
        <w:rPr>
          <w:sz w:val="28"/>
        </w:rPr>
        <w:t>течение</w:t>
      </w:r>
      <w:r>
        <w:rPr>
          <w:sz w:val="28"/>
        </w:rPr>
        <w:t xml:space="preserve"> </w:t>
      </w:r>
      <w:r>
        <w:rPr>
          <w:sz w:val="28"/>
        </w:rPr>
        <w:t>двух</w:t>
      </w:r>
      <w:r>
        <w:rPr>
          <w:sz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4D020000">
      <w:pPr>
        <w:pStyle w:val="Style_2"/>
        <w:widowControl w:val="0"/>
        <w:numPr>
          <w:ilvl w:val="0"/>
          <w:numId w:val="2"/>
        </w:numPr>
        <w:ind w:firstLine="709" w:left="0"/>
        <w:jc w:val="both"/>
        <w:rPr>
          <w:sz w:val="28"/>
        </w:rPr>
      </w:pPr>
      <w:r>
        <w:rPr>
          <w:sz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4E020000">
      <w:pPr>
        <w:pStyle w:val="Style_2"/>
        <w:widowControl w:val="0"/>
        <w:numPr>
          <w:ilvl w:val="0"/>
          <w:numId w:val="2"/>
        </w:numPr>
        <w:ind w:firstLine="709" w:left="0"/>
        <w:jc w:val="both"/>
        <w:rPr>
          <w:sz w:val="28"/>
        </w:rPr>
      </w:pPr>
      <w:r>
        <w:rPr>
          <w:sz w:val="28"/>
        </w:rPr>
        <w:t xml:space="preserve">Участники олимпиады получают доступ к предварительным результатам по коду участника через </w:t>
      </w:r>
      <w:r>
        <w:rPr>
          <w:sz w:val="28"/>
        </w:rPr>
        <w:t>7</w:t>
      </w:r>
      <w:r>
        <w:rPr>
          <w:sz w:val="28"/>
        </w:rPr>
        <w:t xml:space="preserve"> календарных дней с даты проведения олимпиады в соответствии с инструкцией на официальном сайте олимпиады.</w:t>
      </w:r>
    </w:p>
    <w:p w14:paraId="4F020000">
      <w:pPr>
        <w:pStyle w:val="Style_2"/>
        <w:widowControl w:val="0"/>
        <w:numPr>
          <w:ilvl w:val="0"/>
          <w:numId w:val="2"/>
        </w:numPr>
        <w:ind w:firstLine="709" w:left="0"/>
        <w:jc w:val="both"/>
        <w:rPr>
          <w:sz w:val="28"/>
        </w:rPr>
      </w:pPr>
      <w:r>
        <w:rPr>
          <w:sz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sz w:val="28"/>
        </w:rPr>
        <w:t>трех</w:t>
      </w:r>
      <w:r>
        <w:rPr>
          <w:sz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Pr>
          <w:rStyle w:val="Style_3_ch"/>
          <w:sz w:val="28"/>
        </w:rPr>
        <w:fldChar w:fldCharType="begin"/>
      </w:r>
      <w:r>
        <w:rPr>
          <w:rStyle w:val="Style_3_ch"/>
          <w:sz w:val="28"/>
        </w:rPr>
        <w:instrText>HYPERLINK "https://siriusolymp.ru/"</w:instrText>
      </w:r>
      <w:r>
        <w:rPr>
          <w:rStyle w:val="Style_3_ch"/>
          <w:sz w:val="28"/>
        </w:rPr>
        <w:fldChar w:fldCharType="separate"/>
      </w:r>
      <w:r>
        <w:rPr>
          <w:rStyle w:val="Style_3_ch"/>
          <w:sz w:val="28"/>
        </w:rPr>
        <w:t>siriusolymp.ru</w:t>
      </w:r>
      <w:r>
        <w:rPr>
          <w:rStyle w:val="Style_3_ch"/>
          <w:sz w:val="28"/>
        </w:rPr>
        <w:fldChar w:fldCharType="end"/>
      </w:r>
      <w:r>
        <w:rPr>
          <w:sz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50020000">
      <w:pPr>
        <w:pStyle w:val="Style_2"/>
        <w:widowControl w:val="0"/>
        <w:numPr>
          <w:ilvl w:val="0"/>
          <w:numId w:val="2"/>
        </w:numPr>
        <w:ind w:firstLine="709" w:left="0"/>
        <w:jc w:val="both"/>
        <w:rPr>
          <w:sz w:val="28"/>
        </w:rPr>
      </w:pPr>
      <w:r>
        <w:rPr>
          <w:sz w:val="28"/>
        </w:rPr>
        <w:t>Окончательные</w:t>
      </w:r>
      <w:r>
        <w:rPr>
          <w:sz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sz w:val="28"/>
        </w:rPr>
        <w:t>календарных</w:t>
      </w:r>
      <w:r>
        <w:rPr>
          <w:sz w:val="28"/>
        </w:rPr>
        <w:t xml:space="preserve"> дней со дня проведения олимпиады и направляются в образовательные организации.</w:t>
      </w:r>
    </w:p>
    <w:p w14:paraId="51020000">
      <w:pPr>
        <w:ind w:firstLine="709" w:left="0"/>
        <w:contextualSpacing w:val="1"/>
        <w:jc w:val="both"/>
        <w:rPr>
          <w:sz w:val="28"/>
        </w:rPr>
      </w:pPr>
      <w:bookmarkEnd w:id="12"/>
      <w:bookmarkEnd w:id="16"/>
    </w:p>
    <w:p w14:paraId="52020000">
      <w:pPr>
        <w:ind w:firstLine="709" w:left="0"/>
        <w:contextualSpacing w:val="1"/>
        <w:jc w:val="both"/>
        <w:rPr>
          <w:sz w:val="28"/>
        </w:rPr>
      </w:pPr>
    </w:p>
    <w:p w14:paraId="53020000">
      <w:pPr>
        <w:ind w:firstLine="709" w:left="0"/>
        <w:contextualSpacing w:val="1"/>
        <w:jc w:val="both"/>
        <w:rPr>
          <w:sz w:val="28"/>
        </w:rPr>
      </w:pPr>
    </w:p>
    <w:p w14:paraId="54020000">
      <w:pPr>
        <w:ind w:firstLine="709" w:left="0"/>
        <w:contextualSpacing w:val="1"/>
        <w:jc w:val="both"/>
        <w:rPr>
          <w:sz w:val="28"/>
        </w:rPr>
      </w:pPr>
    </w:p>
    <w:p w14:paraId="55020000">
      <w:pPr>
        <w:ind w:firstLine="709" w:left="0"/>
        <w:contextualSpacing w:val="1"/>
        <w:jc w:val="both"/>
        <w:rPr>
          <w:sz w:val="28"/>
        </w:rPr>
      </w:pPr>
    </w:p>
    <w:p w14:paraId="56020000">
      <w:pPr>
        <w:ind w:firstLine="709" w:left="0"/>
        <w:contextualSpacing w:val="1"/>
        <w:jc w:val="both"/>
        <w:rPr>
          <w:sz w:val="28"/>
        </w:rPr>
      </w:pPr>
    </w:p>
    <w:p w14:paraId="57020000">
      <w:pPr>
        <w:ind w:firstLine="709" w:left="0"/>
        <w:contextualSpacing w:val="1"/>
        <w:jc w:val="both"/>
        <w:rPr>
          <w:sz w:val="28"/>
        </w:rPr>
      </w:pPr>
    </w:p>
    <w:p w14:paraId="58020000">
      <w:pPr>
        <w:ind w:firstLine="709" w:left="0"/>
        <w:contextualSpacing w:val="1"/>
        <w:jc w:val="both"/>
        <w:rPr>
          <w:sz w:val="28"/>
        </w:rPr>
      </w:pPr>
    </w:p>
    <w:p w14:paraId="59020000">
      <w:pPr>
        <w:ind/>
        <w:jc w:val="both"/>
        <w:rPr>
          <w:sz w:val="28"/>
        </w:rPr>
      </w:pPr>
    </w:p>
    <w:p w14:paraId="5A020000">
      <w:pPr>
        <w:ind/>
        <w:jc w:val="both"/>
        <w:rPr>
          <w:sz w:val="28"/>
        </w:rPr>
      </w:pPr>
    </w:p>
    <w:p w14:paraId="5B020000">
      <w:pPr>
        <w:ind/>
        <w:jc w:val="both"/>
        <w:rPr>
          <w:sz w:val="28"/>
        </w:rPr>
      </w:pPr>
    </w:p>
    <w:p w14:paraId="5C020000">
      <w:pPr>
        <w:ind w:firstLine="709" w:left="0"/>
        <w:jc w:val="right"/>
        <w:rPr>
          <w:sz w:val="28"/>
        </w:rPr>
      </w:pPr>
      <w:r>
        <w:t>(рекомендуемая форма для несовершеннолетних)</w:t>
      </w:r>
    </w:p>
    <w:p w14:paraId="5D020000">
      <w:pPr>
        <w:widowControl w:val="0"/>
        <w:ind w:firstLine="0" w:left="552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3507740</wp:posOffset>
                </wp:positionH>
                <wp:positionV relativeFrom="paragraph">
                  <wp:posOffset>180975</wp:posOffset>
                </wp:positionV>
                <wp:extent cx="2918460" cy="0"/>
                <wp:wrapNone/>
                <wp:docPr hidden="false" id="3" name="Picture 3"/>
                <a:graphic>
                  <a:graphicData uri="http://schemas.microsoft.com/office/word/2010/wordprocessingShape">
                    <wps:wsp>
                      <wps:cNvSpPr txBox="false"/>
                      <wps:spPr>
                        <a:xfrm flipH="false" flipV="false" rot="0">
                          <a:off x="0" y="0"/>
                          <a:ext cx="29184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5E020000">
      <w:pPr>
        <w:widowControl w:val="0"/>
        <w:ind w:firstLine="0" w:left="5520"/>
        <w:jc w:val="both"/>
      </w:pPr>
      <w:r>
        <w:t>(полное наименование общеобразовательной организации)</w:t>
      </w:r>
    </w:p>
    <w:p w14:paraId="5F020000">
      <w:pPr>
        <w:widowControl w:val="0"/>
        <w:ind w:firstLine="0" w:left="552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4003040</wp:posOffset>
                </wp:positionH>
                <wp:positionV relativeFrom="paragraph">
                  <wp:posOffset>167005</wp:posOffset>
                </wp:positionV>
                <wp:extent cx="2529840" cy="0"/>
                <wp:wrapNone/>
                <wp:docPr hidden="false" id="4" name="Picture 4"/>
                <a:graphic>
                  <a:graphicData uri="http://schemas.microsoft.com/office/word/2010/wordprocessingShape">
                    <wps:wsp>
                      <wps:cNvSpPr txBox="false"/>
                      <wps:spPr>
                        <a:xfrm flipH="false" flipV="false" rot="0">
                          <a:off x="0" y="0"/>
                          <a:ext cx="25298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Адрес:</w:t>
      </w:r>
    </w:p>
    <w:p w14:paraId="60020000">
      <w:pPr>
        <w:widowControl w:val="0"/>
        <w:ind w:firstLine="0" w:left="5520"/>
        <w:jc w:val="both"/>
        <w:rPr>
          <w:sz w:val="28"/>
        </w:rPr>
      </w:pPr>
    </w:p>
    <w:p w14:paraId="61020000">
      <w:pPr>
        <w:widowControl w:val="0"/>
        <w:ind w:firstLine="0" w:left="552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3698240</wp:posOffset>
                </wp:positionH>
                <wp:positionV relativeFrom="paragraph">
                  <wp:posOffset>168275</wp:posOffset>
                </wp:positionV>
                <wp:extent cx="2529840" cy="0"/>
                <wp:wrapNone/>
                <wp:docPr hidden="false" id="5" name="Picture 5"/>
                <a:graphic>
                  <a:graphicData uri="http://schemas.microsoft.com/office/word/2010/wordprocessingShape">
                    <wps:wsp>
                      <wps:cNvSpPr txBox="false"/>
                      <wps:spPr>
                        <a:xfrm flipH="false" flipV="false" rot="0">
                          <a:off x="0" y="0"/>
                          <a:ext cx="25298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от</w:t>
      </w:r>
    </w:p>
    <w:p w14:paraId="62020000">
      <w:pPr>
        <w:widowControl w:val="0"/>
        <w:ind w:firstLine="0" w:left="5520"/>
        <w:jc w:val="both"/>
      </w:pPr>
      <w:r>
        <w:t>(фамилия, имя, отчество (последнее - при наличии) субъекта персональных данных)</w:t>
      </w:r>
    </w:p>
    <w:p w14:paraId="63020000">
      <w:pPr>
        <w:widowControl w:val="0"/>
        <w:ind w:firstLine="0" w:left="552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3507740</wp:posOffset>
                </wp:positionH>
                <wp:positionV relativeFrom="paragraph">
                  <wp:posOffset>186055</wp:posOffset>
                </wp:positionV>
                <wp:extent cx="3017520" cy="0"/>
                <wp:wrapNone/>
                <wp:docPr hidden="false" id="6" name="Picture 6"/>
                <a:graphic>
                  <a:graphicData uri="http://schemas.microsoft.com/office/word/2010/wordprocessingShape">
                    <wps:wsp>
                      <wps:cNvSpPr txBox="false"/>
                      <wps:spPr>
                        <a:xfrm flipH="false" flipV="false" rot="0">
                          <a:off x="0" y="0"/>
                          <a:ext cx="30175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4020000">
      <w:pPr>
        <w:widowControl w:val="0"/>
        <w:ind w:firstLine="0" w:left="5520"/>
        <w:jc w:val="both"/>
      </w:pPr>
      <w:r>
        <w:t xml:space="preserve">(фамилия, имя, отчество (последнее - при наличии) родителя (законного представителя) субъекта персональных данных) </w:t>
      </w:r>
    </w:p>
    <w:p w14:paraId="65020000">
      <w:pPr>
        <w:widowControl w:val="0"/>
        <w:ind w:firstLine="0" w:left="5520"/>
        <w:jc w:val="both"/>
        <w:rPr>
          <w:sz w:val="28"/>
        </w:rPr>
      </w:pPr>
      <w:r>
        <w:rPr>
          <w:sz w:val="28"/>
        </w:rPr>
        <w:t>номер телефона, адрес электронной почты или почтовый адрес:</w:t>
      </w:r>
    </w:p>
    <w:p w14:paraId="66020000">
      <w:pPr>
        <w:widowControl w:val="0"/>
        <w:ind w:firstLine="0" w:left="552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3492500</wp:posOffset>
                </wp:positionH>
                <wp:positionV relativeFrom="paragraph">
                  <wp:posOffset>196215</wp:posOffset>
                </wp:positionV>
                <wp:extent cx="2529840" cy="0"/>
                <wp:wrapNone/>
                <wp:docPr hidden="false" id="7" name="Picture 7"/>
                <a:graphic>
                  <a:graphicData uri="http://schemas.microsoft.com/office/word/2010/wordprocessingShape">
                    <wps:wsp>
                      <wps:cNvSpPr txBox="false"/>
                      <wps:spPr>
                        <a:xfrm flipH="false" flipV="false" rot="0">
                          <a:off x="0" y="0"/>
                          <a:ext cx="25298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7020000">
      <w:pPr>
        <w:widowControl w:val="0"/>
        <w:ind w:firstLine="709" w:left="0"/>
        <w:jc w:val="both"/>
        <w:rPr>
          <w:sz w:val="28"/>
        </w:rPr>
      </w:pPr>
    </w:p>
    <w:p w14:paraId="68020000">
      <w:pPr>
        <w:widowControl w:val="0"/>
        <w:tabs>
          <w:tab w:leader="none" w:pos="5457" w:val="center"/>
        </w:tabs>
        <w:ind w:firstLine="709" w:left="0"/>
        <w:jc w:val="center"/>
        <w:rPr>
          <w:b w:val="1"/>
          <w:sz w:val="28"/>
        </w:rPr>
      </w:pPr>
      <w:r>
        <w:rPr>
          <w:b w:val="1"/>
          <w:sz w:val="28"/>
        </w:rPr>
        <w:t>Согласие на обработку персональных данных</w:t>
      </w:r>
    </w:p>
    <w:p w14:paraId="69020000">
      <w:pPr>
        <w:widowControl w:val="0"/>
        <w:ind/>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307340</wp:posOffset>
                </wp:positionH>
                <wp:positionV relativeFrom="paragraph">
                  <wp:posOffset>169545</wp:posOffset>
                </wp:positionV>
                <wp:extent cx="5890260" cy="0"/>
                <wp:wrapNone/>
                <wp:docPr hidden="false" id="8" name="Picture 8"/>
                <a:graphic>
                  <a:graphicData uri="http://schemas.microsoft.com/office/word/2010/wordprocessingShape">
                    <wps:wsp>
                      <wps:cNvSpPr txBox="false"/>
                      <wps:spPr>
                        <a:xfrm flipH="false" flipV="false" rot="0">
                          <a:off x="0" y="0"/>
                          <a:ext cx="58902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Я,</w:t>
      </w:r>
    </w:p>
    <w:p w14:paraId="6A020000">
      <w:pPr>
        <w:widowControl w:val="0"/>
        <w:ind/>
        <w:jc w:val="center"/>
        <w:rPr>
          <w:sz w:val="16"/>
        </w:rPr>
      </w:pPr>
      <w:r>
        <w:rPr>
          <w:sz w:val="16"/>
        </w:rPr>
        <w:t>(фамилия, имя, отчество (последнее-при наличии) родителя (законного представителя) субъекта персональных данных)</w:t>
      </w:r>
    </w:p>
    <w:p w14:paraId="6B020000">
      <w:pPr>
        <w:widowControl w:val="0"/>
        <w:ind/>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10160</wp:posOffset>
                </wp:positionH>
                <wp:positionV relativeFrom="paragraph">
                  <wp:posOffset>206375</wp:posOffset>
                </wp:positionV>
                <wp:extent cx="6164580" cy="0"/>
                <wp:wrapNone/>
                <wp:docPr hidden="false" id="9" name="Picture 9"/>
                <a:graphic>
                  <a:graphicData uri="http://schemas.microsoft.com/office/word/2010/wordprocessingShape">
                    <wps:wsp>
                      <wps:cNvSpPr txBox="false"/>
                      <wps:spPr>
                        <a:xfrm flipH="false" flipV="false" rot="0">
                          <a:off x="0" y="0"/>
                          <a:ext cx="61645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C020000">
      <w:pPr>
        <w:widowControl w:val="0"/>
        <w:ind/>
        <w:jc w:val="center"/>
        <w:rPr>
          <w:sz w:val="16"/>
        </w:rPr>
      </w:pPr>
      <w:r>
        <w:rPr>
          <w:sz w:val="16"/>
        </w:rPr>
        <w:t>(документ, удостоверяющий личность родителя (законного представителя) субъекта персональных данных)</w:t>
      </w:r>
    </w:p>
    <w:p w14:paraId="6D020000">
      <w:pPr>
        <w:widowControl w:val="0"/>
        <w:ind/>
        <w:jc w:val="both"/>
        <w:rPr>
          <w:sz w:val="28"/>
        </w:rPr>
      </w:pPr>
    </w:p>
    <w:p w14:paraId="6E020000">
      <w:pPr>
        <w:widowControl w:val="0"/>
        <w:ind/>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2540</wp:posOffset>
                </wp:positionH>
                <wp:positionV relativeFrom="paragraph">
                  <wp:posOffset>191135</wp:posOffset>
                </wp:positionV>
                <wp:extent cx="6332220" cy="15240"/>
                <wp:wrapNone/>
                <wp:docPr hidden="false" id="10" name="Picture 10"/>
                <a:graphic>
                  <a:graphicData uri="http://schemas.microsoft.com/office/word/2010/wordprocessingShape">
                    <wps:wsp>
                      <wps:cNvSpPr txBox="false"/>
                      <wps:spPr>
                        <a:xfrm flipH="false" flipV="true" rot="0">
                          <a:off x="0" y="0"/>
                          <a:ext cx="6332220" cy="1524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17780</wp:posOffset>
                </wp:positionH>
                <wp:positionV relativeFrom="paragraph">
                  <wp:posOffset>8255</wp:posOffset>
                </wp:positionV>
                <wp:extent cx="6294120" cy="0"/>
                <wp:wrapNone/>
                <wp:docPr hidden="false" id="11" name="Picture 11"/>
                <a:graphic>
                  <a:graphicData uri="http://schemas.microsoft.com/office/word/2010/wordprocessingShape">
                    <wps:wsp>
                      <wps:cNvSpPr txBox="false"/>
                      <wps:spPr>
                        <a:xfrm flipH="false" flipV="false" rot="0">
                          <a:off x="0" y="0"/>
                          <a:ext cx="62941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F020000">
      <w:pPr>
        <w:widowControl w:val="0"/>
        <w:ind w:firstLine="284" w:left="0"/>
        <w:jc w:val="both"/>
        <w:rPr>
          <w:sz w:val="28"/>
        </w:rPr>
      </w:pPr>
      <w:r>
        <w:rPr>
          <w:sz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70020000">
      <w:pPr>
        <w:widowControl w:val="0"/>
        <w:ind/>
        <w:jc w:val="center"/>
      </w:pPr>
      <w:r>
        <w:t>(</w:t>
      </w:r>
      <w:r>
        <w:rPr>
          <w:sz w:val="20"/>
        </w:rPr>
        <w:t>полное наименование общеобразовательной организации</w:t>
      </w:r>
      <w:r>
        <w:t>)</w:t>
      </w:r>
    </w:p>
    <w:p w14:paraId="71020000">
      <w:pPr>
        <w:widowControl w:val="0"/>
        <w:ind/>
        <w:jc w:val="both"/>
      </w:pPr>
      <w:r>
        <w:rPr>
          <w:sz w:val="28"/>
        </w:rPr>
        <w:t xml:space="preserve">отделу (управлению) образования, Министерству образования и науки Республики Татарстан, </w:t>
      </w:r>
      <w:r>
        <w:rPr>
          <w:sz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t xml:space="preserve"> </w:t>
      </w:r>
      <w:r>
        <w:rPr>
          <w:sz w:val="28"/>
        </w:rPr>
        <w:t xml:space="preserve">на обработку (передачу, предоставление, распространение) персональных данных </w:t>
      </w:r>
    </w:p>
    <w:p w14:paraId="72020000">
      <w:pPr>
        <w:widowControl w:val="0"/>
        <w:ind/>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10160</wp:posOffset>
                </wp:positionH>
                <wp:positionV relativeFrom="paragraph">
                  <wp:posOffset>189230</wp:posOffset>
                </wp:positionV>
                <wp:extent cx="6294120" cy="0"/>
                <wp:wrapNone/>
                <wp:docPr hidden="false" id="12" name="Picture 12"/>
                <a:graphic>
                  <a:graphicData uri="http://schemas.microsoft.com/office/word/2010/wordprocessingShape">
                    <wps:wsp>
                      <wps:cNvSpPr txBox="false"/>
                      <wps:spPr>
                        <a:xfrm flipH="false" flipV="false" rot="0">
                          <a:off x="0" y="0"/>
                          <a:ext cx="62941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3020000">
      <w:pPr>
        <w:widowControl w:val="0"/>
        <w:ind w:firstLine="709" w:left="0"/>
        <w:jc w:val="center"/>
        <w:rPr>
          <w:sz w:val="16"/>
        </w:rPr>
      </w:pPr>
      <w:r>
        <w:rPr>
          <w:sz w:val="16"/>
        </w:rPr>
        <w:t>(фамилия, имя, отчество (последнее-при наличии) субъекта персональных данных)</w:t>
      </w:r>
    </w:p>
    <w:p w14:paraId="74020000">
      <w:pPr>
        <w:widowControl w:val="0"/>
        <w:ind w:firstLine="720" w:left="0"/>
        <w:jc w:val="both"/>
        <w:rPr>
          <w:sz w:val="28"/>
        </w:rPr>
      </w:pPr>
      <w:r>
        <w:rPr>
          <w:sz w:val="28"/>
        </w:rPr>
        <w:t>в связи с участием ребенка на школьном этапе всероссийской и республиканской олимпиад школьников в 202</w:t>
      </w:r>
      <w:r>
        <w:rPr>
          <w:sz w:val="28"/>
        </w:rPr>
        <w:t>3</w:t>
      </w:r>
      <w:r>
        <w:rPr>
          <w:sz w:val="28"/>
        </w:rPr>
        <w:t xml:space="preserve"> - 202</w:t>
      </w:r>
      <w:r>
        <w:rPr>
          <w:sz w:val="28"/>
        </w:rPr>
        <w:t>4</w:t>
      </w:r>
      <w:r>
        <w:rPr>
          <w:sz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75020000">
      <w:pPr>
        <w:widowControl w:val="0"/>
        <w:ind w:firstLine="709" w:left="0"/>
        <w:jc w:val="both"/>
        <w:rPr>
          <w:sz w:val="28"/>
        </w:rPr>
      </w:pPr>
      <w:r>
        <w:rPr>
          <w:sz w:val="28"/>
        </w:rPr>
        <w:t xml:space="preserve">Перечень обрабатываемых персональных данных: </w:t>
      </w:r>
    </w:p>
    <w:p w14:paraId="76020000">
      <w:pPr>
        <w:widowControl w:val="0"/>
        <w:ind w:firstLine="709" w:left="0"/>
        <w:jc w:val="both"/>
        <w:rPr>
          <w:sz w:val="28"/>
        </w:rPr>
      </w:pPr>
      <w:r>
        <w:rPr>
          <w:sz w:val="28"/>
        </w:rPr>
        <w:t>1) персональные данные: фамилия, имя, отчество (при наличии) ребенка, контактный телефон, адрес электронной почты,</w:t>
      </w:r>
      <w:r>
        <w:rPr>
          <w:sz w:val="28"/>
        </w:rPr>
        <w:t xml:space="preserve"> страховой номер индивидуального лицевого счета</w:t>
      </w:r>
    </w:p>
    <w:p w14:paraId="7702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4262120</wp:posOffset>
                </wp:positionH>
                <wp:positionV relativeFrom="paragraph">
                  <wp:posOffset>170180</wp:posOffset>
                </wp:positionV>
                <wp:extent cx="1356360" cy="8255"/>
                <wp:wrapNone/>
                <wp:docPr hidden="false" id="13" name="Picture 13"/>
                <a:graphic>
                  <a:graphicData uri="http://schemas.microsoft.com/office/word/2010/wordprocessingShape">
                    <wps:wsp>
                      <wps:cNvSpPr txBox="false"/>
                      <wps:spPr>
                        <a:xfrm flipH="false" flipV="false" rot="0">
                          <a:off x="0" y="0"/>
                          <a:ext cx="1356360" cy="825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2) специальные категории персональных данных:</w:t>
      </w:r>
    </w:p>
    <w:p w14:paraId="7802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3660140</wp:posOffset>
                </wp:positionH>
                <wp:positionV relativeFrom="paragraph">
                  <wp:posOffset>156210</wp:posOffset>
                </wp:positionV>
                <wp:extent cx="1714500" cy="0"/>
                <wp:wrapNone/>
                <wp:docPr hidden="false" id="14" name="Picture 14"/>
                <a:graphic>
                  <a:graphicData uri="http://schemas.microsoft.com/office/word/2010/wordprocessingShape">
                    <wps:wsp>
                      <wps:cNvSpPr txBox="false"/>
                      <wps:spPr>
                        <a:xfrm flipH="false" flipV="false" rot="0">
                          <a:off x="0" y="0"/>
                          <a:ext cx="17145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3) биометрические персональные данные:</w:t>
      </w:r>
    </w:p>
    <w:p w14:paraId="79020000">
      <w:pPr>
        <w:widowControl w:val="0"/>
        <w:ind w:firstLine="709" w:left="0"/>
        <w:jc w:val="both"/>
        <w:rPr>
          <w:sz w:val="28"/>
        </w:rPr>
      </w:pPr>
      <w:r>
        <w:rPr>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7A020000">
      <w:pPr>
        <w:widowControl w:val="0"/>
        <w:ind w:firstLine="709" w:left="0"/>
        <w:jc w:val="both"/>
        <w:rPr>
          <w:sz w:val="28"/>
        </w:rPr>
      </w:pPr>
      <w:r>
        <w:rPr>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7B020000">
      <w:pPr>
        <w:widowControl w:val="0"/>
        <w:ind w:firstLine="709" w:left="0"/>
        <w:jc w:val="both"/>
        <w:rPr>
          <w:sz w:val="28"/>
        </w:rPr>
      </w:pPr>
      <w:r>
        <w:rPr>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7C020000">
      <w:pPr>
        <w:widowControl w:val="0"/>
        <w:ind w:firstLine="709" w:left="0"/>
        <w:jc w:val="both"/>
        <w:rPr>
          <w:sz w:val="28"/>
        </w:rPr>
      </w:pPr>
    </w:p>
    <w:p w14:paraId="7D020000">
      <w:pPr>
        <w:widowControl w:val="0"/>
        <w:ind/>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3835400</wp:posOffset>
                </wp:positionH>
                <wp:positionV relativeFrom="paragraph">
                  <wp:posOffset>174625</wp:posOffset>
                </wp:positionV>
                <wp:extent cx="830580" cy="0"/>
                <wp:wrapNone/>
                <wp:docPr hidden="false" id="15" name="Picture 15"/>
                <a:graphic>
                  <a:graphicData uri="http://schemas.microsoft.com/office/word/2010/wordprocessingShape">
                    <wps:wsp>
                      <wps:cNvSpPr txBox="false"/>
                      <wps:spPr>
                        <a:xfrm flipH="false" flipV="false" rot="0">
                          <a:off x="0" y="0"/>
                          <a:ext cx="8305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2517140</wp:posOffset>
                </wp:positionH>
                <wp:positionV relativeFrom="paragraph">
                  <wp:posOffset>189865</wp:posOffset>
                </wp:positionV>
                <wp:extent cx="830580" cy="0"/>
                <wp:wrapNone/>
                <wp:docPr hidden="false" id="16" name="Picture 16"/>
                <a:graphic>
                  <a:graphicData uri="http://schemas.microsoft.com/office/word/2010/wordprocessingShape">
                    <wps:wsp>
                      <wps:cNvSpPr txBox="false"/>
                      <wps:spPr>
                        <a:xfrm flipH="false" flipV="false" rot="0">
                          <a:off x="0" y="0"/>
                          <a:ext cx="8305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474980</wp:posOffset>
                </wp:positionH>
                <wp:positionV relativeFrom="paragraph">
                  <wp:posOffset>189865</wp:posOffset>
                </wp:positionV>
                <wp:extent cx="1714500" cy="0"/>
                <wp:wrapNone/>
                <wp:docPr hidden="false" id="17" name="Picture 17"/>
                <a:graphic>
                  <a:graphicData uri="http://schemas.microsoft.com/office/word/2010/wordprocessingShape">
                    <wps:wsp>
                      <wps:cNvSpPr txBox="false"/>
                      <wps:spPr>
                        <a:xfrm flipH="false" flipV="false" rot="0">
                          <a:off x="0" y="0"/>
                          <a:ext cx="17145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E020000">
      <w:pPr>
        <w:widowControl w:val="0"/>
        <w:ind w:firstLine="0" w:left="851"/>
        <w:jc w:val="both"/>
        <w:rPr>
          <w:sz w:val="16"/>
        </w:rPr>
      </w:pPr>
      <w:r>
        <w:rPr>
          <w:sz w:val="16"/>
        </w:rPr>
        <w:t>(ФИО. (последнее – при наличии)</w:t>
      </w:r>
      <w:r>
        <w:rPr>
          <w:sz w:val="16"/>
        </w:rPr>
        <w:tab/>
      </w:r>
      <w:r>
        <w:rPr>
          <w:sz w:val="16"/>
        </w:rPr>
        <w:tab/>
      </w:r>
      <w:r>
        <w:rPr>
          <w:sz w:val="16"/>
        </w:rPr>
        <w:t>(подпись)</w:t>
      </w:r>
      <w:r>
        <w:rPr>
          <w:sz w:val="16"/>
        </w:rPr>
        <w:tab/>
      </w:r>
      <w:r>
        <w:rPr>
          <w:sz w:val="16"/>
        </w:rPr>
        <w:tab/>
      </w:r>
      <w:r>
        <w:rPr>
          <w:sz w:val="16"/>
        </w:rPr>
        <w:tab/>
      </w:r>
      <w:r>
        <w:rPr>
          <w:sz w:val="16"/>
        </w:rPr>
        <w:t>(дата)</w:t>
      </w:r>
    </w:p>
    <w:p w14:paraId="7F020000">
      <w:pPr>
        <w:widowControl w:val="0"/>
        <w:ind w:firstLine="0" w:left="851"/>
        <w:jc w:val="both"/>
        <w:rPr>
          <w:sz w:val="16"/>
        </w:rPr>
      </w:pPr>
      <w:r>
        <w:rPr>
          <w:sz w:val="16"/>
        </w:rPr>
        <w:t>родителя (законного представителя)</w:t>
      </w:r>
    </w:p>
    <w:p w14:paraId="80020000">
      <w:pPr>
        <w:widowControl w:val="0"/>
        <w:ind w:firstLine="0" w:left="851"/>
        <w:jc w:val="both"/>
        <w:rPr>
          <w:color w:val="000000"/>
          <w:sz w:val="16"/>
        </w:rPr>
      </w:pPr>
      <w:r>
        <w:rPr>
          <w:color w:val="000000"/>
          <w:sz w:val="16"/>
        </w:rPr>
        <w:t>субъекта персональных данных)</w:t>
      </w:r>
    </w:p>
    <w:p w14:paraId="81020000">
      <w:pPr>
        <w:widowControl w:val="0"/>
        <w:spacing w:line="264" w:lineRule="auto"/>
        <w:ind w:hanging="17" w:left="4817"/>
        <w:jc w:val="both"/>
        <w:rPr>
          <w:sz w:val="28"/>
        </w:rPr>
      </w:pPr>
      <w:r>
        <w:rPr>
          <w:rFonts w:ascii="Arial" w:hAnsi="Arial"/>
          <w:color w:val="0A0A0A"/>
          <w:sz w:val="28"/>
        </w:rPr>
        <w:br w:type="page"/>
      </w:r>
      <w:r>
        <w:rPr>
          <w:color w:val="0A0A0A"/>
        </w:rPr>
        <w:t xml:space="preserve">  (рекомендуемая </w:t>
      </w:r>
      <w:r>
        <w:t>форма для совершеннолетних)</w:t>
      </w:r>
    </w:p>
    <w:p w14:paraId="82020000">
      <w:pPr>
        <w:widowControl w:val="0"/>
        <w:ind w:firstLine="0" w:left="552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3530600</wp:posOffset>
                </wp:positionH>
                <wp:positionV relativeFrom="paragraph">
                  <wp:posOffset>189230</wp:posOffset>
                </wp:positionV>
                <wp:extent cx="2743200" cy="0"/>
                <wp:wrapNone/>
                <wp:docPr hidden="false" id="18" name="Picture 18"/>
                <a:graphic>
                  <a:graphicData uri="http://schemas.microsoft.com/office/word/2010/wordprocessingShape">
                    <wps:wsp>
                      <wps:cNvSpPr txBox="false"/>
                      <wps:spPr>
                        <a:xfrm flipH="false" flipV="false" rot="0">
                          <a:off x="0" y="0"/>
                          <a:ext cx="27432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83020000">
      <w:pPr>
        <w:widowControl w:val="0"/>
        <w:ind w:firstLine="0" w:left="5520"/>
        <w:jc w:val="both"/>
      </w:pPr>
      <w:r>
        <w:t>(полное наименование общеобразовательной организации)</w:t>
      </w:r>
    </w:p>
    <w:p w14:paraId="84020000">
      <w:pPr>
        <w:widowControl w:val="0"/>
        <w:ind w:firstLine="0" w:left="552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4033520</wp:posOffset>
                </wp:positionH>
                <wp:positionV relativeFrom="paragraph">
                  <wp:posOffset>167640</wp:posOffset>
                </wp:positionV>
                <wp:extent cx="2225040" cy="0"/>
                <wp:wrapNone/>
                <wp:docPr hidden="false" id="19" name="Picture 19"/>
                <a:graphic>
                  <a:graphicData uri="http://schemas.microsoft.com/office/word/2010/wordprocessingShape">
                    <wps:wsp>
                      <wps:cNvSpPr txBox="false"/>
                      <wps:spPr>
                        <a:xfrm flipH="false" flipV="false" rot="0">
                          <a:off x="0" y="0"/>
                          <a:ext cx="22250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Адрес:</w:t>
      </w:r>
    </w:p>
    <w:p w14:paraId="85020000">
      <w:pPr>
        <w:widowControl w:val="0"/>
        <w:ind w:firstLine="0" w:left="5520"/>
        <w:jc w:val="both"/>
        <w:rPr>
          <w:sz w:val="28"/>
        </w:rPr>
      </w:pPr>
    </w:p>
    <w:p w14:paraId="86020000">
      <w:pPr>
        <w:widowControl w:val="0"/>
        <w:ind w:firstLine="0" w:left="5520"/>
        <w:jc w:val="both"/>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3675380</wp:posOffset>
                </wp:positionH>
                <wp:positionV relativeFrom="paragraph">
                  <wp:posOffset>170180</wp:posOffset>
                </wp:positionV>
                <wp:extent cx="2773680" cy="0"/>
                <wp:wrapNone/>
                <wp:docPr hidden="false" id="20" name="Picture 20"/>
                <a:graphic>
                  <a:graphicData uri="http://schemas.microsoft.com/office/word/2010/wordprocessingShape">
                    <wps:wsp>
                      <wps:cNvSpPr txBox="false"/>
                      <wps:spPr>
                        <a:xfrm flipH="false" flipV="false" rot="0">
                          <a:off x="0" y="0"/>
                          <a:ext cx="27736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от</w:t>
      </w:r>
    </w:p>
    <w:p w14:paraId="87020000">
      <w:pPr>
        <w:widowControl w:val="0"/>
        <w:ind w:firstLine="0" w:left="5520"/>
        <w:jc w:val="both"/>
      </w:pPr>
      <w:r>
        <w:t>(фамилия, имя, отчество (последнее - при наличии) субъекта персональных данных)</w:t>
      </w:r>
    </w:p>
    <w:p w14:paraId="88020000">
      <w:pPr>
        <w:widowControl w:val="0"/>
        <w:ind w:firstLine="0" w:left="5520"/>
        <w:jc w:val="both"/>
      </w:pPr>
    </w:p>
    <w:p w14:paraId="89020000">
      <w:pPr>
        <w:widowControl w:val="0"/>
        <w:ind w:firstLine="0" w:left="5520"/>
        <w:jc w:val="both"/>
        <w:rPr>
          <w:sz w:val="28"/>
        </w:rPr>
      </w:pPr>
      <w:r>
        <w:rPr>
          <w:sz w:val="28"/>
        </w:rPr>
        <w:t>номер телефона, адрес электронной почты или почтовый адрес:</w:t>
      </w:r>
    </w:p>
    <w:p w14:paraId="8A020000">
      <w:pPr>
        <w:widowControl w:val="0"/>
        <w:ind w:firstLine="0" w:left="552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3515359</wp:posOffset>
                </wp:positionH>
                <wp:positionV relativeFrom="paragraph">
                  <wp:posOffset>196850</wp:posOffset>
                </wp:positionV>
                <wp:extent cx="2933700" cy="0"/>
                <wp:wrapNone/>
                <wp:docPr hidden="false" id="21" name="Picture 21"/>
                <a:graphic>
                  <a:graphicData uri="http://schemas.microsoft.com/office/word/2010/wordprocessingShape">
                    <wps:wsp>
                      <wps:cNvSpPr txBox="false"/>
                      <wps:spPr>
                        <a:xfrm flipH="false" flipV="false" rot="0">
                          <a:off x="0" y="0"/>
                          <a:ext cx="29337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8B020000">
      <w:pPr>
        <w:widowControl w:val="0"/>
        <w:ind w:firstLine="720" w:left="0"/>
        <w:jc w:val="center"/>
        <w:rPr>
          <w:b w:val="1"/>
          <w:color w:val="000000"/>
          <w:sz w:val="28"/>
        </w:rPr>
      </w:pPr>
    </w:p>
    <w:p w14:paraId="8C020000">
      <w:pPr>
        <w:widowControl w:val="0"/>
        <w:ind w:firstLine="720" w:left="0"/>
        <w:jc w:val="center"/>
        <w:rPr>
          <w:color w:val="000000"/>
          <w:sz w:val="28"/>
        </w:rPr>
      </w:pPr>
      <w:r>
        <w:rPr>
          <w:b w:val="1"/>
          <w:color w:val="000000"/>
          <w:sz w:val="28"/>
        </w:rPr>
        <w:t>Согласие на обработку персональных данных</w:t>
      </w:r>
    </w:p>
    <w:p w14:paraId="8D020000">
      <w:pPr>
        <w:widowControl w:val="0"/>
        <w:ind w:firstLine="567" w:left="0"/>
        <w:jc w:val="both"/>
        <w:rPr>
          <w:color w:val="000000"/>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528320</wp:posOffset>
                </wp:positionH>
                <wp:positionV relativeFrom="paragraph">
                  <wp:posOffset>140335</wp:posOffset>
                </wp:positionV>
                <wp:extent cx="5798820" cy="0"/>
                <wp:wrapNone/>
                <wp:docPr hidden="false" id="22" name="Picture 22"/>
                <a:graphic>
                  <a:graphicData uri="http://schemas.microsoft.com/office/word/2010/wordprocessingShape">
                    <wps:wsp>
                      <wps:cNvSpPr txBox="false"/>
                      <wps:spPr>
                        <a:xfrm flipH="false" flipV="false" rot="0">
                          <a:off x="0" y="0"/>
                          <a:ext cx="57988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color w:val="000000"/>
          <w:sz w:val="28"/>
        </w:rPr>
        <w:t>Я,</w:t>
      </w:r>
    </w:p>
    <w:p w14:paraId="8E020000">
      <w:pPr>
        <w:widowControl w:val="0"/>
        <w:ind w:firstLine="567" w:left="0"/>
        <w:jc w:val="center"/>
        <w:rPr>
          <w:color w:val="000000"/>
          <w:sz w:val="16"/>
        </w:rPr>
      </w:pPr>
      <w:r>
        <w:rPr>
          <w:color w:val="000000"/>
          <w:sz w:val="16"/>
        </w:rPr>
        <w:t>(фамилия, имя, отчество (последнее-при наличии) субъекта персональных данных)</w:t>
      </w:r>
    </w:p>
    <w:p w14:paraId="8F020000">
      <w:pPr>
        <w:widowControl w:val="0"/>
        <w:ind w:firstLine="567" w:left="0"/>
        <w:jc w:val="center"/>
        <w:rPr>
          <w:color w:val="000000"/>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398780</wp:posOffset>
                </wp:positionH>
                <wp:positionV relativeFrom="paragraph">
                  <wp:posOffset>184785</wp:posOffset>
                </wp:positionV>
                <wp:extent cx="5798820" cy="0"/>
                <wp:wrapNone/>
                <wp:docPr hidden="false" id="23" name="Picture 23"/>
                <a:graphic>
                  <a:graphicData uri="http://schemas.microsoft.com/office/word/2010/wordprocessingShape">
                    <wps:wsp>
                      <wps:cNvSpPr txBox="false"/>
                      <wps:spPr>
                        <a:xfrm flipH="false" flipV="false" rot="0">
                          <a:off x="0" y="0"/>
                          <a:ext cx="57988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90020000">
      <w:pPr>
        <w:widowControl w:val="0"/>
        <w:ind w:firstLine="567" w:left="0"/>
        <w:jc w:val="center"/>
        <w:rPr>
          <w:color w:val="000000"/>
          <w:sz w:val="16"/>
        </w:rPr>
      </w:pPr>
      <w:r>
        <w:rPr>
          <w:color w:val="000000"/>
          <w:sz w:val="16"/>
        </w:rPr>
        <w:t>(документ, удостоверяющий личность субъекта персональных данных)</w:t>
      </w:r>
    </w:p>
    <w:p w14:paraId="91020000">
      <w:pPr>
        <w:widowControl w:val="0"/>
        <w:ind w:firstLine="567" w:left="0"/>
        <w:jc w:val="center"/>
        <w:rPr>
          <w:color w:val="000000"/>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528320</wp:posOffset>
                </wp:positionH>
                <wp:positionV relativeFrom="paragraph">
                  <wp:posOffset>198755</wp:posOffset>
                </wp:positionV>
                <wp:extent cx="5798820" cy="0"/>
                <wp:wrapNone/>
                <wp:docPr hidden="false" id="24" name="Picture 24"/>
                <a:graphic>
                  <a:graphicData uri="http://schemas.microsoft.com/office/word/2010/wordprocessingShape">
                    <wps:wsp>
                      <wps:cNvSpPr txBox="false"/>
                      <wps:spPr>
                        <a:xfrm flipH="false" flipV="false" rot="0">
                          <a:off x="0" y="0"/>
                          <a:ext cx="57988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92020000">
      <w:pPr>
        <w:widowControl w:val="0"/>
        <w:ind w:firstLine="284"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3583940</wp:posOffset>
                </wp:positionH>
                <wp:positionV relativeFrom="paragraph">
                  <wp:posOffset>383540</wp:posOffset>
                </wp:positionV>
                <wp:extent cx="2910840" cy="635"/>
                <wp:wrapNone/>
                <wp:docPr hidden="false" id="25" name="Picture 25"/>
                <a:graphic>
                  <a:graphicData uri="http://schemas.microsoft.com/office/word/2010/wordprocessingShape">
                    <wps:wsp>
                      <wps:cNvSpPr txBox="false"/>
                      <wps:spPr>
                        <a:xfrm flipH="false" flipV="false" rot="0">
                          <a:off x="0" y="0"/>
                          <a:ext cx="2910840" cy="63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 xml:space="preserve">В соответствии со статьей 9 Федерального закона от 27 июля 2006 года № 152-ФЗ «О персональных данных» даю свое согласие </w:t>
      </w:r>
    </w:p>
    <w:p w14:paraId="93020000">
      <w:pPr>
        <w:widowControl w:val="0"/>
        <w:ind w:firstLine="720" w:left="0"/>
        <w:jc w:val="both"/>
        <w:rPr>
          <w:sz w:val="28"/>
        </w:rPr>
      </w:pPr>
      <w:r>
        <w:rPr>
          <w:sz w:val="20"/>
        </w:rPr>
        <w:t xml:space="preserve">                                                                                   (</w:t>
      </w:r>
      <w:r>
        <w:rPr>
          <w:sz w:val="20"/>
        </w:rPr>
        <w:t>полное наименование общеобразовательной организации</w:t>
      </w:r>
      <w:r>
        <w:rPr>
          <w:sz w:val="20"/>
        </w:rPr>
        <w:t xml:space="preserve">) </w:t>
      </w:r>
      <w:r>
        <w:rPr>
          <w:sz w:val="28"/>
        </w:rPr>
        <w:t>отделу (управлению) образования, Министерству образования и науки Республики Татарстан</w:t>
      </w:r>
      <w:r>
        <w:rPr>
          <w:sz w:val="20"/>
        </w:rPr>
        <w:t xml:space="preserve">, </w:t>
      </w:r>
      <w:r>
        <w:rPr>
          <w:sz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rPr>
        <w:t>на обработку (передачу, предоставление, распространение) личных персональных данных</w:t>
      </w:r>
      <w:r>
        <w:rPr>
          <w:sz w:val="28"/>
        </w:rPr>
        <w:t>, в связи с участием ребенка на школьном этапе всероссийской и республиканской олимпиад школьников в 202</w:t>
      </w:r>
      <w:r>
        <w:rPr>
          <w:sz w:val="28"/>
        </w:rPr>
        <w:t>3</w:t>
      </w:r>
      <w:r>
        <w:rPr>
          <w:sz w:val="28"/>
        </w:rPr>
        <w:t xml:space="preserve"> - 202</w:t>
      </w:r>
      <w:r>
        <w:rPr>
          <w:sz w:val="28"/>
        </w:rPr>
        <w:t>4</w:t>
      </w:r>
      <w:r>
        <w:rPr>
          <w:sz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94020000">
      <w:pPr>
        <w:widowControl w:val="0"/>
        <w:ind w:firstLine="709" w:left="0"/>
        <w:jc w:val="both"/>
        <w:rPr>
          <w:sz w:val="28"/>
        </w:rPr>
      </w:pPr>
      <w:r>
        <w:rPr>
          <w:sz w:val="28"/>
        </w:rPr>
        <w:t xml:space="preserve">Перечень обрабатываемых персональных данных: </w:t>
      </w:r>
    </w:p>
    <w:p w14:paraId="95020000">
      <w:pPr>
        <w:widowControl w:val="0"/>
        <w:ind w:firstLine="709" w:left="0"/>
        <w:jc w:val="both"/>
        <w:rPr>
          <w:color w:val="0A0A0A"/>
          <w:sz w:val="28"/>
        </w:rPr>
      </w:pPr>
      <w:r>
        <w:rPr>
          <w:color w:val="0A0A0A"/>
          <w:sz w:val="28"/>
        </w:rPr>
        <w:t>1) персональные данные</w:t>
      </w:r>
      <w:r>
        <w:rPr>
          <w:color w:val="0A0A0A"/>
          <w:sz w:val="28"/>
        </w:rPr>
        <w:t>: фамилия, имя, отчество (при наличии) ребенка, контактный телефон, адрес электронной почты, страховой номер индивидуального лицевого счета</w:t>
      </w:r>
    </w:p>
    <w:p w14:paraId="96020000">
      <w:pPr>
        <w:widowControl w:val="0"/>
        <w:ind w:firstLine="709" w:left="0"/>
        <w:jc w:val="both"/>
        <w:rPr>
          <w:color w:val="0A0A0A"/>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4269740</wp:posOffset>
                </wp:positionH>
                <wp:positionV relativeFrom="paragraph">
                  <wp:posOffset>171450</wp:posOffset>
                </wp:positionV>
                <wp:extent cx="1927860" cy="8255"/>
                <wp:wrapNone/>
                <wp:docPr hidden="false" id="26" name="Picture 26"/>
                <a:graphic>
                  <a:graphicData uri="http://schemas.microsoft.com/office/word/2010/wordprocessingShape">
                    <wps:wsp>
                      <wps:cNvSpPr txBox="false"/>
                      <wps:spPr>
                        <a:xfrm flipH="false" flipV="false" rot="0">
                          <a:off x="0" y="0"/>
                          <a:ext cx="1927860" cy="825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color w:val="0A0A0A"/>
          <w:sz w:val="28"/>
        </w:rPr>
        <w:t xml:space="preserve">2) специальные категории персональных данных: </w:t>
      </w:r>
    </w:p>
    <w:p w14:paraId="97020000">
      <w:pPr>
        <w:widowControl w:val="0"/>
        <w:ind w:firstLine="709" w:left="0"/>
        <w:jc w:val="both"/>
        <w:rPr>
          <w:color w:val="0A0A0A"/>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4650740</wp:posOffset>
                </wp:positionH>
                <wp:positionV relativeFrom="paragraph">
                  <wp:posOffset>172085</wp:posOffset>
                </wp:positionV>
                <wp:extent cx="1668779" cy="0"/>
                <wp:wrapNone/>
                <wp:docPr hidden="false" id="27" name="Picture 27"/>
                <a:graphic>
                  <a:graphicData uri="http://schemas.microsoft.com/office/word/2010/wordprocessingShape">
                    <wps:wsp>
                      <wps:cNvSpPr txBox="false"/>
                      <wps:spPr>
                        <a:xfrm flipH="false" flipV="false" rot="0">
                          <a:off x="0" y="0"/>
                          <a:ext cx="1668779"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color w:val="0A0A0A"/>
          <w:sz w:val="28"/>
        </w:rPr>
        <w:t>3) биометрические персональные данные: отсутствуют</w:t>
      </w:r>
    </w:p>
    <w:p w14:paraId="98020000">
      <w:pPr>
        <w:widowControl w:val="0"/>
        <w:ind w:firstLine="709" w:left="0"/>
        <w:jc w:val="both"/>
        <w:rPr>
          <w:color w:val="000000"/>
          <w:sz w:val="28"/>
        </w:rPr>
      </w:pPr>
      <w:r>
        <w:rPr>
          <w:color w:val="000000"/>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99020000">
      <w:pPr>
        <w:widowControl w:val="0"/>
        <w:ind w:firstLine="709" w:left="0"/>
        <w:jc w:val="both"/>
        <w:rPr>
          <w:color w:val="000000"/>
          <w:sz w:val="28"/>
        </w:rPr>
      </w:pPr>
      <w:r>
        <w:rPr>
          <w:color w:val="000000"/>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9A020000">
      <w:pPr>
        <w:widowControl w:val="0"/>
        <w:ind w:firstLine="709" w:left="0"/>
        <w:jc w:val="both"/>
        <w:rPr>
          <w:color w:val="000000"/>
          <w:sz w:val="28"/>
        </w:rPr>
      </w:pPr>
      <w:r>
        <w:rPr>
          <w:color w:val="000000"/>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9B020000">
      <w:pPr>
        <w:widowControl w:val="0"/>
        <w:ind/>
        <w:jc w:val="both"/>
        <w:rPr>
          <w:color w:val="000000"/>
          <w:sz w:val="1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4460240</wp:posOffset>
                </wp:positionH>
                <wp:positionV relativeFrom="paragraph">
                  <wp:posOffset>113665</wp:posOffset>
                </wp:positionV>
                <wp:extent cx="510540" cy="0"/>
                <wp:wrapNone/>
                <wp:docPr hidden="false" id="28" name="Picture 28"/>
                <a:graphic>
                  <a:graphicData uri="http://schemas.microsoft.com/office/word/2010/wordprocessingShape">
                    <wps:wsp>
                      <wps:cNvSpPr txBox="false"/>
                      <wps:spPr>
                        <a:xfrm flipH="false" flipV="false" rot="0">
                          <a:off x="0" y="0"/>
                          <a:ext cx="5105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9C020000">
      <w:pPr>
        <w:widowControl w:val="0"/>
        <w:ind w:firstLine="0" w:left="1843"/>
        <w:jc w:val="both"/>
        <w:rPr>
          <w:color w:val="000000"/>
          <w:sz w:val="16"/>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3058160</wp:posOffset>
                </wp:positionH>
                <wp:positionV relativeFrom="paragraph">
                  <wp:posOffset>4445</wp:posOffset>
                </wp:positionV>
                <wp:extent cx="769620" cy="635"/>
                <wp:wrapNone/>
                <wp:docPr hidden="false" id="29" name="Picture 29"/>
                <a:graphic>
                  <a:graphicData uri="http://schemas.microsoft.com/office/word/2010/wordprocessingShape">
                    <wps:wsp>
                      <wps:cNvSpPr txBox="false"/>
                      <wps:spPr>
                        <a:xfrm flipH="false" flipV="true" rot="0">
                          <a:off x="0" y="0"/>
                          <a:ext cx="769620" cy="63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1046480</wp:posOffset>
                </wp:positionH>
                <wp:positionV relativeFrom="paragraph">
                  <wp:posOffset>4445</wp:posOffset>
                </wp:positionV>
                <wp:extent cx="1744979" cy="635"/>
                <wp:wrapNone/>
                <wp:docPr hidden="false" id="30" name="Picture 30"/>
                <a:graphic>
                  <a:graphicData uri="http://schemas.microsoft.com/office/word/2010/wordprocessingShape">
                    <wps:wsp>
                      <wps:cNvSpPr txBox="false"/>
                      <wps:spPr>
                        <a:xfrm flipH="false" flipV="false" rot="0">
                          <a:off x="0" y="0"/>
                          <a:ext cx="1744979" cy="63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color w:val="000000"/>
          <w:sz w:val="16"/>
        </w:rPr>
        <w:t xml:space="preserve">(ФИО (последнее – при наличии) </w:t>
      </w:r>
      <w:r>
        <w:rPr>
          <w:color w:val="000000"/>
          <w:sz w:val="16"/>
        </w:rPr>
        <w:tab/>
      </w:r>
      <w:r>
        <w:rPr>
          <w:color w:val="000000"/>
          <w:sz w:val="16"/>
        </w:rPr>
        <w:tab/>
      </w:r>
      <w:r>
        <w:rPr>
          <w:color w:val="000000"/>
          <w:sz w:val="16"/>
        </w:rPr>
        <w:t xml:space="preserve">(подпись) </w:t>
      </w:r>
      <w:r>
        <w:rPr>
          <w:color w:val="000000"/>
          <w:sz w:val="16"/>
        </w:rPr>
        <w:tab/>
      </w:r>
      <w:r>
        <w:rPr>
          <w:color w:val="000000"/>
          <w:sz w:val="16"/>
        </w:rPr>
        <w:tab/>
      </w:r>
      <w:r>
        <w:rPr>
          <w:color w:val="000000"/>
          <w:sz w:val="16"/>
        </w:rPr>
        <w:tab/>
      </w:r>
      <w:r>
        <w:rPr>
          <w:color w:val="000000"/>
          <w:sz w:val="16"/>
        </w:rPr>
        <w:t>(дата)</w:t>
      </w:r>
    </w:p>
    <w:p w14:paraId="9D020000">
      <w:pPr>
        <w:widowControl w:val="0"/>
        <w:ind w:firstLine="0" w:left="1843"/>
        <w:jc w:val="both"/>
        <w:rPr>
          <w:color w:val="000000"/>
          <w:sz w:val="16"/>
        </w:rPr>
      </w:pPr>
      <w:r>
        <w:rPr>
          <w:color w:val="000000"/>
          <w:sz w:val="16"/>
        </w:rPr>
        <w:t>субъекта персональных данных)</w:t>
      </w:r>
    </w:p>
    <w:p w14:paraId="9E020000">
      <w:pPr>
        <w:widowControl w:val="0"/>
        <w:ind w:firstLine="0" w:left="5103"/>
        <w:jc w:val="both"/>
      </w:pPr>
    </w:p>
    <w:p w14:paraId="9F020000">
      <w:pPr>
        <w:widowControl w:val="0"/>
        <w:ind w:firstLine="3600" w:left="0"/>
        <w:jc w:val="right"/>
      </w:pPr>
    </w:p>
    <w:p w14:paraId="A0020000">
      <w:pPr>
        <w:widowControl w:val="0"/>
        <w:ind w:firstLine="3600" w:left="0"/>
        <w:jc w:val="right"/>
      </w:pPr>
    </w:p>
    <w:p w14:paraId="A1020000">
      <w:pPr>
        <w:widowControl w:val="0"/>
        <w:ind w:firstLine="3600" w:left="0"/>
        <w:jc w:val="right"/>
      </w:pPr>
    </w:p>
    <w:p w14:paraId="A2020000">
      <w:pPr>
        <w:widowControl w:val="0"/>
        <w:ind w:firstLine="3600" w:left="0"/>
        <w:jc w:val="right"/>
      </w:pPr>
    </w:p>
    <w:p w14:paraId="A3020000">
      <w:pPr>
        <w:widowControl w:val="0"/>
        <w:ind w:firstLine="3600" w:left="0"/>
        <w:jc w:val="right"/>
      </w:pPr>
    </w:p>
    <w:p w14:paraId="A4020000">
      <w:pPr>
        <w:widowControl w:val="0"/>
        <w:ind w:firstLine="3600" w:left="0"/>
        <w:jc w:val="right"/>
      </w:pPr>
    </w:p>
    <w:p w14:paraId="A5020000">
      <w:pPr>
        <w:widowControl w:val="0"/>
        <w:ind w:firstLine="3600" w:left="0"/>
        <w:jc w:val="right"/>
      </w:pPr>
    </w:p>
    <w:p w14:paraId="A6020000">
      <w:pPr>
        <w:widowControl w:val="0"/>
        <w:ind w:firstLine="3600" w:left="0"/>
        <w:jc w:val="right"/>
      </w:pPr>
    </w:p>
    <w:p w14:paraId="A7020000">
      <w:pPr>
        <w:widowControl w:val="0"/>
        <w:ind w:firstLine="3600" w:left="0"/>
        <w:jc w:val="right"/>
      </w:pPr>
    </w:p>
    <w:p w14:paraId="A8020000">
      <w:pPr>
        <w:widowControl w:val="0"/>
        <w:ind w:firstLine="3600" w:left="0"/>
        <w:jc w:val="right"/>
      </w:pPr>
    </w:p>
    <w:p w14:paraId="A9020000">
      <w:pPr>
        <w:widowControl w:val="0"/>
        <w:ind w:firstLine="3600" w:left="0"/>
        <w:jc w:val="right"/>
      </w:pPr>
    </w:p>
    <w:p w14:paraId="AA020000">
      <w:pPr>
        <w:widowControl w:val="0"/>
        <w:ind w:firstLine="3600" w:left="0"/>
        <w:jc w:val="right"/>
      </w:pPr>
    </w:p>
    <w:p w14:paraId="AB020000">
      <w:pPr>
        <w:widowControl w:val="0"/>
        <w:ind w:firstLine="3600" w:left="0"/>
        <w:jc w:val="right"/>
      </w:pPr>
    </w:p>
    <w:p w14:paraId="AC020000">
      <w:pPr>
        <w:widowControl w:val="0"/>
        <w:ind w:firstLine="3600" w:left="0"/>
        <w:jc w:val="right"/>
      </w:pPr>
    </w:p>
    <w:p w14:paraId="AD020000">
      <w:pPr>
        <w:widowControl w:val="0"/>
        <w:ind w:firstLine="3600" w:left="0"/>
        <w:jc w:val="right"/>
      </w:pPr>
    </w:p>
    <w:p w14:paraId="AE020000">
      <w:pPr>
        <w:widowControl w:val="0"/>
        <w:ind w:firstLine="3600" w:left="0"/>
        <w:jc w:val="right"/>
      </w:pPr>
    </w:p>
    <w:p w14:paraId="AF020000">
      <w:pPr>
        <w:widowControl w:val="0"/>
        <w:ind w:firstLine="3600" w:left="0"/>
        <w:jc w:val="right"/>
      </w:pPr>
    </w:p>
    <w:p w14:paraId="B0020000">
      <w:pPr>
        <w:widowControl w:val="0"/>
        <w:ind w:firstLine="3600" w:left="0"/>
        <w:jc w:val="right"/>
      </w:pPr>
    </w:p>
    <w:p w14:paraId="B1020000">
      <w:pPr>
        <w:widowControl w:val="0"/>
        <w:ind w:firstLine="3600" w:left="0"/>
        <w:jc w:val="right"/>
      </w:pPr>
    </w:p>
    <w:p w14:paraId="B2020000">
      <w:pPr>
        <w:widowControl w:val="0"/>
        <w:ind w:firstLine="3600" w:left="0"/>
        <w:jc w:val="right"/>
      </w:pPr>
    </w:p>
    <w:p w14:paraId="B3020000">
      <w:pPr>
        <w:widowControl w:val="0"/>
        <w:ind w:firstLine="3600" w:left="0"/>
        <w:jc w:val="right"/>
      </w:pPr>
    </w:p>
    <w:p w14:paraId="B4020000">
      <w:pPr>
        <w:widowControl w:val="0"/>
        <w:ind w:firstLine="3600" w:left="0"/>
        <w:jc w:val="right"/>
      </w:pPr>
    </w:p>
    <w:p w14:paraId="B5020000">
      <w:pPr>
        <w:widowControl w:val="0"/>
        <w:ind w:firstLine="3600" w:left="0"/>
        <w:jc w:val="right"/>
      </w:pPr>
    </w:p>
    <w:p w14:paraId="B6020000">
      <w:pPr>
        <w:widowControl w:val="0"/>
        <w:ind w:firstLine="3600" w:left="0"/>
        <w:jc w:val="right"/>
      </w:pPr>
    </w:p>
    <w:p w14:paraId="B7020000">
      <w:pPr>
        <w:widowControl w:val="0"/>
        <w:ind w:firstLine="3600" w:left="0"/>
        <w:jc w:val="right"/>
      </w:pPr>
    </w:p>
    <w:p w14:paraId="B8020000">
      <w:pPr>
        <w:widowControl w:val="0"/>
        <w:ind w:firstLine="3600" w:left="0"/>
        <w:jc w:val="right"/>
      </w:pPr>
    </w:p>
    <w:p w14:paraId="B9020000">
      <w:pPr>
        <w:widowControl w:val="0"/>
        <w:ind w:firstLine="3600" w:left="0"/>
        <w:jc w:val="right"/>
      </w:pPr>
    </w:p>
    <w:p w14:paraId="BA020000">
      <w:pPr>
        <w:widowControl w:val="0"/>
        <w:ind w:firstLine="3600" w:left="0"/>
        <w:jc w:val="right"/>
      </w:pPr>
    </w:p>
    <w:p w14:paraId="BB020000">
      <w:pPr>
        <w:widowControl w:val="0"/>
        <w:ind w:firstLine="3600" w:left="0"/>
        <w:jc w:val="right"/>
      </w:pPr>
    </w:p>
    <w:p w14:paraId="BC020000">
      <w:pPr>
        <w:widowControl w:val="0"/>
        <w:ind w:firstLine="3600" w:left="0"/>
        <w:jc w:val="right"/>
      </w:pPr>
    </w:p>
    <w:p w14:paraId="BD020000">
      <w:pPr>
        <w:widowControl w:val="0"/>
        <w:ind w:firstLine="3600" w:left="0"/>
        <w:jc w:val="right"/>
      </w:pPr>
    </w:p>
    <w:p w14:paraId="BE020000">
      <w:pPr>
        <w:widowControl w:val="0"/>
        <w:ind w:firstLine="3600" w:left="0"/>
        <w:jc w:val="right"/>
      </w:pPr>
    </w:p>
    <w:p w14:paraId="BF020000">
      <w:pPr>
        <w:widowControl w:val="0"/>
        <w:ind w:firstLine="3600" w:left="0"/>
        <w:jc w:val="right"/>
      </w:pPr>
    </w:p>
    <w:p w14:paraId="C0020000">
      <w:pPr>
        <w:widowControl w:val="0"/>
        <w:ind w:firstLine="3600" w:left="0"/>
        <w:jc w:val="right"/>
      </w:pPr>
    </w:p>
    <w:p w14:paraId="C1020000">
      <w:pPr>
        <w:widowControl w:val="0"/>
        <w:ind w:firstLine="3600" w:left="0"/>
        <w:jc w:val="right"/>
      </w:pPr>
    </w:p>
    <w:p w14:paraId="C2020000">
      <w:pPr>
        <w:widowControl w:val="0"/>
        <w:ind w:firstLine="3600" w:left="0"/>
        <w:jc w:val="right"/>
      </w:pPr>
    </w:p>
    <w:p w14:paraId="C3020000">
      <w:pPr>
        <w:widowControl w:val="0"/>
        <w:ind w:firstLine="3600" w:left="0"/>
        <w:jc w:val="right"/>
      </w:pPr>
    </w:p>
    <w:p w14:paraId="C4020000">
      <w:pPr>
        <w:widowControl w:val="0"/>
        <w:ind w:firstLine="3600" w:left="0"/>
        <w:jc w:val="right"/>
      </w:pPr>
    </w:p>
    <w:p w14:paraId="C5020000">
      <w:pPr>
        <w:widowControl w:val="0"/>
        <w:ind w:firstLine="3600" w:left="0"/>
        <w:jc w:val="right"/>
      </w:pPr>
    </w:p>
    <w:p w14:paraId="C6020000">
      <w:pPr>
        <w:widowControl w:val="0"/>
        <w:ind w:firstLine="3600" w:left="0"/>
        <w:jc w:val="right"/>
      </w:pPr>
    </w:p>
    <w:p w14:paraId="C7020000">
      <w:pPr>
        <w:widowControl w:val="0"/>
        <w:ind w:firstLine="3600" w:left="0"/>
        <w:jc w:val="right"/>
      </w:pPr>
    </w:p>
    <w:p w14:paraId="C8020000">
      <w:pPr>
        <w:widowControl w:val="0"/>
        <w:ind w:firstLine="3600" w:left="0"/>
        <w:jc w:val="right"/>
      </w:pPr>
    </w:p>
    <w:p w14:paraId="C9020000">
      <w:pPr>
        <w:widowControl w:val="0"/>
        <w:ind w:firstLine="3600" w:left="0"/>
        <w:jc w:val="right"/>
      </w:pPr>
    </w:p>
    <w:p w14:paraId="CA020000">
      <w:pPr>
        <w:widowControl w:val="0"/>
        <w:ind w:firstLine="3600" w:left="0"/>
        <w:jc w:val="right"/>
      </w:pPr>
    </w:p>
    <w:p w14:paraId="CB020000">
      <w:pPr>
        <w:widowControl w:val="0"/>
        <w:ind w:firstLine="3600" w:left="0"/>
        <w:jc w:val="right"/>
      </w:pPr>
    </w:p>
    <w:p w14:paraId="CC020000">
      <w:pPr>
        <w:widowControl w:val="0"/>
        <w:ind w:firstLine="3600" w:left="0"/>
        <w:jc w:val="right"/>
        <w:rPr>
          <w:sz w:val="28"/>
        </w:rPr>
      </w:pPr>
      <w:r>
        <w:t>(рекомендуемая форма для несовершеннолетних)</w:t>
      </w:r>
    </w:p>
    <w:p w14:paraId="CD020000">
      <w:pPr>
        <w:widowControl w:val="0"/>
        <w:ind w:firstLine="709" w:left="0"/>
        <w:jc w:val="both"/>
        <w:rPr>
          <w:sz w:val="28"/>
        </w:rPr>
      </w:pPr>
    </w:p>
    <w:p w14:paraId="CE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3195320</wp:posOffset>
                </wp:positionH>
                <wp:positionV relativeFrom="paragraph">
                  <wp:posOffset>164465</wp:posOffset>
                </wp:positionV>
                <wp:extent cx="3215640" cy="0"/>
                <wp:wrapNone/>
                <wp:docPr hidden="false" id="31" name="Picture 31"/>
                <a:graphic>
                  <a:graphicData uri="http://schemas.microsoft.com/office/word/2010/wordprocessingShape">
                    <wps:wsp>
                      <wps:cNvSpPr txBox="false"/>
                      <wps:spPr>
                        <a:xfrm flipH="false" flipV="false" rot="0">
                          <a:off x="0" y="0"/>
                          <a:ext cx="32156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CF020000">
      <w:pPr>
        <w:widowControl w:val="0"/>
        <w:ind w:firstLine="0" w:left="5040"/>
        <w:jc w:val="both"/>
        <w:rPr>
          <w:sz w:val="20"/>
        </w:rPr>
      </w:pPr>
      <w:r>
        <w:rPr>
          <w:sz w:val="20"/>
        </w:rPr>
        <w:t>(полное наименование общеобразовательной организации)</w:t>
      </w:r>
    </w:p>
    <w:p w14:paraId="D0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3698240</wp:posOffset>
                </wp:positionH>
                <wp:positionV relativeFrom="paragraph">
                  <wp:posOffset>186055</wp:posOffset>
                </wp:positionV>
                <wp:extent cx="1836420" cy="0"/>
                <wp:wrapNone/>
                <wp:docPr hidden="false" id="32" name="Picture 32"/>
                <a:graphic>
                  <a:graphicData uri="http://schemas.microsoft.com/office/word/2010/wordprocessingShape">
                    <wps:wsp>
                      <wps:cNvSpPr txBox="false"/>
                      <wps:spPr>
                        <a:xfrm flipH="false" flipV="false" rot="0">
                          <a:off x="0" y="0"/>
                          <a:ext cx="18364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ИНН:</w:t>
      </w:r>
    </w:p>
    <w:p w14:paraId="D1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3721100</wp:posOffset>
                </wp:positionH>
                <wp:positionV relativeFrom="paragraph">
                  <wp:posOffset>172085</wp:posOffset>
                </wp:positionV>
                <wp:extent cx="1836420" cy="0"/>
                <wp:wrapNone/>
                <wp:docPr hidden="false" id="33" name="Picture 33"/>
                <a:graphic>
                  <a:graphicData uri="http://schemas.microsoft.com/office/word/2010/wordprocessingShape">
                    <wps:wsp>
                      <wps:cNvSpPr txBox="false"/>
                      <wps:spPr>
                        <a:xfrm flipH="false" flipV="false" rot="0">
                          <a:off x="0" y="0"/>
                          <a:ext cx="18364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ОГРН:</w:t>
      </w:r>
    </w:p>
    <w:p w14:paraId="D2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3736340</wp:posOffset>
                </wp:positionH>
                <wp:positionV relativeFrom="paragraph">
                  <wp:posOffset>173355</wp:posOffset>
                </wp:positionV>
                <wp:extent cx="1836420" cy="0"/>
                <wp:wrapNone/>
                <wp:docPr hidden="false" id="34" name="Picture 34"/>
                <a:graphic>
                  <a:graphicData uri="http://schemas.microsoft.com/office/word/2010/wordprocessingShape">
                    <wps:wsp>
                      <wps:cNvSpPr txBox="false"/>
                      <wps:spPr>
                        <a:xfrm flipH="false" flipV="false" rot="0">
                          <a:off x="0" y="0"/>
                          <a:ext cx="18364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 xml:space="preserve">Адрес: </w:t>
      </w:r>
    </w:p>
    <w:p w14:paraId="D3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3202940</wp:posOffset>
                </wp:positionH>
                <wp:positionV relativeFrom="paragraph">
                  <wp:posOffset>182245</wp:posOffset>
                </wp:positionV>
                <wp:extent cx="3314700" cy="0"/>
                <wp:wrapNone/>
                <wp:docPr hidden="false" id="35" name="Picture 35"/>
                <a:graphic>
                  <a:graphicData uri="http://schemas.microsoft.com/office/word/2010/wordprocessingShape">
                    <wps:wsp>
                      <wps:cNvSpPr txBox="false"/>
                      <wps:spPr>
                        <a:xfrm flipH="false" flipV="false" rot="0">
                          <a:off x="0" y="0"/>
                          <a:ext cx="33147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4020000">
      <w:pPr>
        <w:widowControl w:val="0"/>
        <w:ind w:firstLine="0" w:left="5040"/>
        <w:jc w:val="both"/>
        <w:rPr>
          <w:sz w:val="16"/>
        </w:rPr>
      </w:pPr>
      <w:r>
        <w:rPr>
          <w:sz w:val="16"/>
        </w:rPr>
        <w:t>(фамилия, имя, отчество (последнее - при наличии) субъекта персональных данных)</w:t>
      </w:r>
    </w:p>
    <w:p w14:paraId="D5020000">
      <w:pPr>
        <w:widowControl w:val="0"/>
        <w:ind w:firstLine="0" w:left="5040"/>
        <w:jc w:val="both"/>
        <w:rPr>
          <w:sz w:val="16"/>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3218180</wp:posOffset>
                </wp:positionH>
                <wp:positionV relativeFrom="paragraph">
                  <wp:posOffset>117475</wp:posOffset>
                </wp:positionV>
                <wp:extent cx="3230880" cy="0"/>
                <wp:wrapNone/>
                <wp:docPr hidden="false" id="36" name="Picture 36"/>
                <a:graphic>
                  <a:graphicData uri="http://schemas.microsoft.com/office/word/2010/wordprocessingShape">
                    <wps:wsp>
                      <wps:cNvSpPr txBox="false"/>
                      <wps:spPr>
                        <a:xfrm flipH="false" flipV="false" rot="0">
                          <a:off x="0" y="0"/>
                          <a:ext cx="32308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6020000">
      <w:pPr>
        <w:widowControl w:val="0"/>
        <w:ind w:firstLine="0" w:left="5040"/>
        <w:jc w:val="both"/>
        <w:rPr>
          <w:sz w:val="16"/>
        </w:rPr>
      </w:pPr>
      <w:r>
        <w:rPr>
          <w:sz w:val="16"/>
        </w:rPr>
        <w:t xml:space="preserve">(фамилия, имя, отчество (последнее - при наличии) родителя (законного представителя) субъекта персональных данных) </w:t>
      </w:r>
    </w:p>
    <w:p w14:paraId="D7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4772660</wp:posOffset>
                </wp:positionH>
                <wp:positionV relativeFrom="paragraph">
                  <wp:posOffset>376555</wp:posOffset>
                </wp:positionV>
                <wp:extent cx="1836420" cy="0"/>
                <wp:wrapNone/>
                <wp:docPr hidden="false" id="37" name="Picture 37"/>
                <a:graphic>
                  <a:graphicData uri="http://schemas.microsoft.com/office/word/2010/wordprocessingShape">
                    <wps:wsp>
                      <wps:cNvSpPr txBox="false"/>
                      <wps:spPr>
                        <a:xfrm flipH="false" flipV="false" rot="0">
                          <a:off x="0" y="0"/>
                          <a:ext cx="18364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номер телефона, адрес электронной почты или почтовый адрес:</w:t>
      </w:r>
    </w:p>
    <w:p w14:paraId="D8020000">
      <w:pPr>
        <w:widowControl w:val="0"/>
        <w:ind w:firstLine="720" w:left="0"/>
        <w:jc w:val="both"/>
        <w:rPr>
          <w:sz w:val="28"/>
        </w:rPr>
      </w:pPr>
    </w:p>
    <w:p w14:paraId="D9020000">
      <w:pPr>
        <w:widowControl w:val="0"/>
        <w:ind w:firstLine="709" w:left="0"/>
        <w:jc w:val="center"/>
        <w:rPr>
          <w:b w:val="1"/>
          <w:sz w:val="28"/>
        </w:rPr>
      </w:pPr>
      <w:r>
        <w:rPr>
          <w:b w:val="1"/>
          <w:sz w:val="28"/>
        </w:rPr>
        <w:t xml:space="preserve">Согласие на обработку персональных данных, </w:t>
      </w:r>
    </w:p>
    <w:p w14:paraId="DA020000">
      <w:pPr>
        <w:widowControl w:val="0"/>
        <w:ind w:firstLine="709" w:left="0"/>
        <w:jc w:val="center"/>
        <w:rPr>
          <w:b w:val="1"/>
          <w:sz w:val="28"/>
        </w:rPr>
      </w:pPr>
      <w:r>
        <w:rPr>
          <w:b w:val="1"/>
          <w:sz w:val="28"/>
        </w:rPr>
        <w:t>разрешённых для распространения</w:t>
      </w:r>
    </w:p>
    <w:p w14:paraId="DB02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635000</wp:posOffset>
                </wp:positionH>
                <wp:positionV relativeFrom="paragraph">
                  <wp:posOffset>154305</wp:posOffset>
                </wp:positionV>
                <wp:extent cx="5486400" cy="0"/>
                <wp:wrapNone/>
                <wp:docPr hidden="false" id="38" name="Picture 38"/>
                <a:graphic>
                  <a:graphicData uri="http://schemas.microsoft.com/office/word/2010/wordprocessingShape">
                    <wps:wsp>
                      <wps:cNvSpPr txBox="false"/>
                      <wps:spPr>
                        <a:xfrm flipH="false" flipV="false" rot="0">
                          <a:off x="0" y="0"/>
                          <a:ext cx="54864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 xml:space="preserve">Я, </w:t>
      </w:r>
    </w:p>
    <w:p w14:paraId="DC020000">
      <w:pPr>
        <w:widowControl w:val="0"/>
        <w:ind w:firstLine="709" w:left="0"/>
        <w:jc w:val="center"/>
        <w:rPr>
          <w:sz w:val="16"/>
        </w:rPr>
      </w:pPr>
      <w:r>
        <w:rPr>
          <w:sz w:val="16"/>
        </w:rPr>
        <w:t>(фамилия, имя, отчество (последнее-при наличии) родителя (законного представителя) субъекта персональных данных)</w:t>
      </w:r>
    </w:p>
    <w:p w14:paraId="DD02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467360</wp:posOffset>
                </wp:positionH>
                <wp:positionV relativeFrom="paragraph">
                  <wp:posOffset>206375</wp:posOffset>
                </wp:positionV>
                <wp:extent cx="5730240" cy="0"/>
                <wp:wrapNone/>
                <wp:docPr hidden="false" id="39" name="Picture 39"/>
                <a:graphic>
                  <a:graphicData uri="http://schemas.microsoft.com/office/word/2010/wordprocessingShape">
                    <wps:wsp>
                      <wps:cNvSpPr txBox="false"/>
                      <wps:spPr>
                        <a:xfrm flipH="false" flipV="false" rot="0">
                          <a:off x="0" y="0"/>
                          <a:ext cx="57302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E020000">
      <w:pPr>
        <w:widowControl w:val="0"/>
        <w:ind w:firstLine="709" w:left="0"/>
        <w:jc w:val="center"/>
        <w:rPr>
          <w:sz w:val="16"/>
        </w:rPr>
      </w:pPr>
      <w:r>
        <w:rPr>
          <w:sz w:val="16"/>
        </w:rPr>
        <w:t>(документ, удостоверяющий личность родителя (законного представителя) субъекта персональных данных)</w:t>
      </w:r>
    </w:p>
    <w:p w14:paraId="DF020000">
      <w:pPr>
        <w:widowControl w:val="0"/>
        <w:ind w:firstLine="567"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2814320</wp:posOffset>
                </wp:positionH>
                <wp:positionV relativeFrom="paragraph">
                  <wp:posOffset>1188085</wp:posOffset>
                </wp:positionV>
                <wp:extent cx="3474720" cy="0"/>
                <wp:wrapNone/>
                <wp:docPr hidden="false" id="40" name="Picture 40"/>
                <a:graphic>
                  <a:graphicData uri="http://schemas.microsoft.com/office/word/2010/wordprocessingShape">
                    <wps:wsp>
                      <wps:cNvSpPr txBox="false"/>
                      <wps:spPr>
                        <a:xfrm flipH="false" flipV="false" rot="0">
                          <a:off x="0" y="0"/>
                          <a:ext cx="34747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E0020000">
      <w:pPr>
        <w:widowControl w:val="0"/>
        <w:ind/>
        <w:jc w:val="both"/>
        <w:rPr>
          <w:sz w:val="28"/>
        </w:rPr>
      </w:pPr>
      <w:r>
        <w:rPr>
          <w:sz w:val="22"/>
        </w:rPr>
        <w:t xml:space="preserve">                                                                               (полное наименование общеобразовательной организации)</w:t>
      </w:r>
    </w:p>
    <w:p w14:paraId="E1020000">
      <w:pPr>
        <w:widowControl w:val="0"/>
        <w:ind/>
        <w:jc w:val="both"/>
      </w:pPr>
      <w:r>
        <w:rPr>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E2020000">
      <w:pPr>
        <w:widowControl w:val="0"/>
        <w:ind/>
        <w:jc w:val="both"/>
        <w:rPr>
          <w:sz w:val="22"/>
        </w:rPr>
      </w:pPr>
    </w:p>
    <w:p w14:paraId="E3020000">
      <w:pPr>
        <w:widowControl w:val="0"/>
        <w:ind/>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-5080</wp:posOffset>
                </wp:positionH>
                <wp:positionV relativeFrom="paragraph">
                  <wp:posOffset>166370</wp:posOffset>
                </wp:positionV>
                <wp:extent cx="6316980" cy="15240"/>
                <wp:wrapNone/>
                <wp:docPr hidden="false" id="41" name="Picture 41"/>
                <a:graphic>
                  <a:graphicData uri="http://schemas.microsoft.com/office/word/2010/wordprocessingShape">
                    <wps:wsp>
                      <wps:cNvSpPr txBox="false"/>
                      <wps:spPr>
                        <a:xfrm flipH="false" flipV="true" rot="0">
                          <a:off x="0" y="0"/>
                          <a:ext cx="6316980" cy="1524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4020000">
      <w:pPr>
        <w:widowControl w:val="0"/>
        <w:ind w:firstLine="709" w:left="0"/>
        <w:jc w:val="center"/>
        <w:rPr>
          <w:sz w:val="16"/>
        </w:rPr>
      </w:pPr>
      <w:r>
        <w:rPr>
          <w:sz w:val="16"/>
        </w:rPr>
        <w:t>(фамилия, имя, отчество (последнее-при наличии) субъекта персональных данных)</w:t>
      </w:r>
    </w:p>
    <w:p w14:paraId="E502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4894580</wp:posOffset>
                </wp:positionH>
                <wp:positionV relativeFrom="paragraph">
                  <wp:posOffset>188595</wp:posOffset>
                </wp:positionV>
                <wp:extent cx="1531620" cy="635"/>
                <wp:wrapNone/>
                <wp:docPr hidden="false" id="42" name="Picture 42"/>
                <a:graphic>
                  <a:graphicData uri="http://schemas.microsoft.com/office/word/2010/wordprocessingShape">
                    <wps:wsp>
                      <wps:cNvSpPr txBox="false"/>
                      <wps:spPr>
                        <a:xfrm flipH="false" flipV="false" rot="0">
                          <a:off x="0" y="0"/>
                          <a:ext cx="1531620" cy="63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в том числе с использованием информационного ресурса</w:t>
      </w:r>
    </w:p>
    <w:p w14:paraId="E6020000">
      <w:pPr>
        <w:widowControl w:val="0"/>
        <w:ind w:firstLine="720" w:left="0"/>
        <w:jc w:val="both"/>
        <w:rPr>
          <w:sz w:val="28"/>
        </w:rPr>
      </w:pPr>
      <w:r>
        <w:rPr>
          <w:sz w:val="28"/>
        </w:rPr>
        <w:t>в связи с участием ребенка на школьном этапе всероссийской и республиканской олимпиад школьников в 202</w:t>
      </w:r>
      <w:r>
        <w:rPr>
          <w:sz w:val="28"/>
        </w:rPr>
        <w:t>3</w:t>
      </w:r>
      <w:r>
        <w:rPr>
          <w:sz w:val="28"/>
        </w:rPr>
        <w:t xml:space="preserve"> - 202</w:t>
      </w:r>
      <w:r>
        <w:rPr>
          <w:sz w:val="28"/>
        </w:rPr>
        <w:t>4</w:t>
      </w:r>
      <w:r>
        <w:rPr>
          <w:sz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E7020000">
      <w:pPr>
        <w:widowControl w:val="0"/>
        <w:ind w:firstLine="709" w:left="0"/>
        <w:jc w:val="both"/>
        <w:rPr>
          <w:sz w:val="28"/>
        </w:rPr>
      </w:pPr>
      <w:r>
        <w:rPr>
          <w:sz w:val="28"/>
        </w:rPr>
        <w:t xml:space="preserve">Перечень обрабатываемых персональных данных: </w:t>
      </w:r>
    </w:p>
    <w:p w14:paraId="E8020000">
      <w:pPr>
        <w:widowControl w:val="0"/>
        <w:ind w:firstLine="709" w:left="0"/>
        <w:jc w:val="both"/>
        <w:rPr>
          <w:sz w:val="28"/>
        </w:rPr>
      </w:pPr>
      <w:r>
        <w:rPr>
          <w:sz w:val="28"/>
        </w:rPr>
        <w:t xml:space="preserve">1) персональные данные: фамилия, имя, отчество (последнее – при наличии), </w:t>
      </w:r>
    </w:p>
    <w:p w14:paraId="E902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459740</wp:posOffset>
                </wp:positionH>
                <wp:positionV relativeFrom="paragraph">
                  <wp:posOffset>189230</wp:posOffset>
                </wp:positionV>
                <wp:extent cx="5806440" cy="7620"/>
                <wp:wrapNone/>
                <wp:docPr hidden="false" id="43" name="Picture 43"/>
                <a:graphic>
                  <a:graphicData uri="http://schemas.microsoft.com/office/word/2010/wordprocessingShape">
                    <wps:wsp>
                      <wps:cNvSpPr txBox="false"/>
                      <wps:spPr>
                        <a:xfrm flipH="false" flipV="true" rot="0">
                          <a:off x="0" y="0"/>
                          <a:ext cx="5806440" cy="762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A02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4239260</wp:posOffset>
                </wp:positionH>
                <wp:positionV relativeFrom="paragraph">
                  <wp:posOffset>190500</wp:posOffset>
                </wp:positionV>
                <wp:extent cx="1905000" cy="0"/>
                <wp:wrapNone/>
                <wp:docPr hidden="false" id="44" name="Picture 44"/>
                <a:graphic>
                  <a:graphicData uri="http://schemas.microsoft.com/office/word/2010/wordprocessingShape">
                    <wps:wsp>
                      <wps:cNvSpPr txBox="false"/>
                      <wps:spPr>
                        <a:xfrm flipH="false" flipV="false" rot="0">
                          <a:off x="0" y="0"/>
                          <a:ext cx="19050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 xml:space="preserve">2) специальные категории персональных данных: </w:t>
      </w:r>
    </w:p>
    <w:p w14:paraId="EB02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3652520</wp:posOffset>
                </wp:positionH>
                <wp:positionV relativeFrom="paragraph">
                  <wp:posOffset>161290</wp:posOffset>
                </wp:positionV>
                <wp:extent cx="1905000" cy="0"/>
                <wp:wrapNone/>
                <wp:docPr hidden="false" id="45" name="Picture 45"/>
                <a:graphic>
                  <a:graphicData uri="http://schemas.microsoft.com/office/word/2010/wordprocessingShape">
                    <wps:wsp>
                      <wps:cNvSpPr txBox="false"/>
                      <wps:spPr>
                        <a:xfrm flipH="false" flipV="false" rot="0">
                          <a:off x="0" y="0"/>
                          <a:ext cx="19050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3) биометрические персональные данные:</w:t>
      </w:r>
    </w:p>
    <w:p w14:paraId="EC020000">
      <w:pPr>
        <w:widowControl w:val="0"/>
        <w:ind w:firstLine="709" w:left="0"/>
        <w:jc w:val="both"/>
        <w:rPr>
          <w:sz w:val="28"/>
        </w:rPr>
      </w:pPr>
      <w:r>
        <w:rPr>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ED020000">
      <w:pPr>
        <w:widowControl w:val="0"/>
        <w:ind w:firstLine="709" w:left="0"/>
        <w:jc w:val="both"/>
        <w:rPr>
          <w:sz w:val="28"/>
        </w:rPr>
      </w:pPr>
      <w:r>
        <w:rPr>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EE020000">
      <w:pPr>
        <w:widowControl w:val="0"/>
        <w:ind w:firstLine="709" w:left="0"/>
        <w:jc w:val="both"/>
        <w:rPr>
          <w:sz w:val="28"/>
        </w:rPr>
      </w:pPr>
      <w:r>
        <w:rPr>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EF02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3279140</wp:posOffset>
                </wp:positionH>
                <wp:positionV relativeFrom="paragraph">
                  <wp:posOffset>772160</wp:posOffset>
                </wp:positionV>
                <wp:extent cx="2956560" cy="0"/>
                <wp:wrapNone/>
                <wp:docPr hidden="false" id="46" name="Picture 46"/>
                <a:graphic>
                  <a:graphicData uri="http://schemas.microsoft.com/office/word/2010/wordprocessingShape">
                    <wps:wsp>
                      <wps:cNvSpPr txBox="false"/>
                      <wps:spPr>
                        <a:xfrm flipH="false" flipV="false" rot="0">
                          <a:off x="0" y="0"/>
                          <a:ext cx="29565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F002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4460240</wp:posOffset>
                </wp:positionH>
                <wp:positionV relativeFrom="paragraph">
                  <wp:posOffset>1204595</wp:posOffset>
                </wp:positionV>
                <wp:extent cx="1905000" cy="0"/>
                <wp:wrapNone/>
                <wp:docPr hidden="false" id="47" name="Picture 47"/>
                <a:graphic>
                  <a:graphicData uri="http://schemas.microsoft.com/office/word/2010/wordprocessingShape">
                    <wps:wsp>
                      <wps:cNvSpPr txBox="false"/>
                      <wps:spPr>
                        <a:xfrm flipH="false" flipV="false" rot="0">
                          <a:off x="0" y="0"/>
                          <a:ext cx="19050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F1020000">
      <w:pPr>
        <w:widowControl w:val="0"/>
        <w:ind/>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3027680</wp:posOffset>
                </wp:positionH>
                <wp:positionV relativeFrom="paragraph">
                  <wp:posOffset>206375</wp:posOffset>
                </wp:positionV>
                <wp:extent cx="701040" cy="0"/>
                <wp:wrapNone/>
                <wp:docPr hidden="false" id="48" name="Picture 48"/>
                <a:graphic>
                  <a:graphicData uri="http://schemas.microsoft.com/office/word/2010/wordprocessingShape">
                    <wps:wsp>
                      <wps:cNvSpPr txBox="false"/>
                      <wps:spPr>
                        <a:xfrm flipH="false" flipV="false" rot="0">
                          <a:off x="0" y="0"/>
                          <a:ext cx="7010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2090420</wp:posOffset>
                </wp:positionH>
                <wp:positionV relativeFrom="paragraph">
                  <wp:posOffset>206375</wp:posOffset>
                </wp:positionV>
                <wp:extent cx="701040" cy="0"/>
                <wp:wrapNone/>
                <wp:docPr hidden="false" id="49" name="Picture 49"/>
                <a:graphic>
                  <a:graphicData uri="http://schemas.microsoft.com/office/word/2010/wordprocessingShape">
                    <wps:wsp>
                      <wps:cNvSpPr txBox="false"/>
                      <wps:spPr>
                        <a:xfrm flipH="false" flipV="false" rot="0">
                          <a:off x="0" y="0"/>
                          <a:ext cx="7010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10160</wp:posOffset>
                </wp:positionH>
                <wp:positionV relativeFrom="paragraph">
                  <wp:posOffset>206375</wp:posOffset>
                </wp:positionV>
                <wp:extent cx="1508760" cy="0"/>
                <wp:wrapNone/>
                <wp:docPr hidden="false" id="50" name="Picture 50"/>
                <a:graphic>
                  <a:graphicData uri="http://schemas.microsoft.com/office/word/2010/wordprocessingShape">
                    <wps:wsp>
                      <wps:cNvSpPr txBox="false"/>
                      <wps:spPr>
                        <a:xfrm flipH="false" flipV="false" rot="0">
                          <a:off x="0" y="0"/>
                          <a:ext cx="15087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2020000">
      <w:pPr>
        <w:widowControl w:val="0"/>
        <w:ind/>
        <w:jc w:val="both"/>
        <w:rPr>
          <w:b w:val="1"/>
          <w:sz w:val="16"/>
        </w:rPr>
      </w:pPr>
      <w:r>
        <w:rPr>
          <w:sz w:val="16"/>
        </w:rPr>
        <w:t xml:space="preserve"> (ФИО (последнее – при наличии) </w:t>
      </w:r>
      <w:r>
        <w:rPr>
          <w:sz w:val="16"/>
        </w:rPr>
        <w:tab/>
      </w:r>
      <w:r>
        <w:rPr>
          <w:sz w:val="16"/>
        </w:rPr>
        <w:tab/>
      </w:r>
      <w:r>
        <w:rPr>
          <w:sz w:val="16"/>
        </w:rPr>
        <w:t>(подпись)</w:t>
      </w:r>
      <w:r>
        <w:rPr>
          <w:sz w:val="16"/>
        </w:rPr>
        <w:tab/>
      </w:r>
      <w:r>
        <w:rPr>
          <w:sz w:val="16"/>
        </w:rPr>
        <w:tab/>
      </w:r>
      <w:r>
        <w:rPr>
          <w:sz w:val="16"/>
        </w:rPr>
        <w:t xml:space="preserve"> (дата)</w:t>
      </w:r>
    </w:p>
    <w:p w14:paraId="F3020000">
      <w:pPr>
        <w:widowControl w:val="0"/>
        <w:ind/>
        <w:jc w:val="both"/>
        <w:rPr>
          <w:sz w:val="16"/>
        </w:rPr>
      </w:pPr>
      <w:r>
        <w:rPr>
          <w:sz w:val="16"/>
        </w:rPr>
        <w:t xml:space="preserve">родителя (законного представителя </w:t>
      </w:r>
    </w:p>
    <w:p w14:paraId="F4020000">
      <w:pPr>
        <w:widowControl w:val="0"/>
        <w:ind/>
        <w:jc w:val="both"/>
        <w:rPr>
          <w:sz w:val="16"/>
        </w:rPr>
      </w:pPr>
      <w:r>
        <w:rPr>
          <w:sz w:val="16"/>
        </w:rPr>
        <w:t>субъекта персональных данных)</w:t>
      </w:r>
    </w:p>
    <w:p w14:paraId="F5020000">
      <w:pPr>
        <w:widowControl w:val="0"/>
        <w:ind w:hanging="20" w:left="4820"/>
        <w:jc w:val="both"/>
        <w:rPr>
          <w:sz w:val="28"/>
        </w:rPr>
      </w:pPr>
      <w:r>
        <w:rPr>
          <w:sz w:val="28"/>
        </w:rPr>
        <w:br w:type="page"/>
      </w:r>
    </w:p>
    <w:p w14:paraId="F6020000">
      <w:pPr>
        <w:widowControl w:val="0"/>
        <w:ind w:hanging="20" w:left="4820"/>
        <w:jc w:val="both"/>
      </w:pPr>
      <w:r>
        <w:t xml:space="preserve"> (рекомендуемая форма для совершеннолетних)</w:t>
      </w:r>
    </w:p>
    <w:p w14:paraId="F7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3210560</wp:posOffset>
                </wp:positionH>
                <wp:positionV relativeFrom="paragraph">
                  <wp:posOffset>187960</wp:posOffset>
                </wp:positionV>
                <wp:extent cx="2964180" cy="0"/>
                <wp:wrapNone/>
                <wp:docPr hidden="false" id="51" name="Picture 51"/>
                <a:graphic>
                  <a:graphicData uri="http://schemas.microsoft.com/office/word/2010/wordprocessingShape">
                    <wps:wsp>
                      <wps:cNvSpPr txBox="false"/>
                      <wps:spPr>
                        <a:xfrm flipH="false" flipV="false" rot="0">
                          <a:off x="0" y="0"/>
                          <a:ext cx="29641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8020000">
      <w:pPr>
        <w:widowControl w:val="0"/>
        <w:ind w:firstLine="0" w:left="5040"/>
        <w:jc w:val="both"/>
        <w:rPr>
          <w:sz w:val="20"/>
        </w:rPr>
      </w:pPr>
      <w:r>
        <w:rPr>
          <w:sz w:val="20"/>
        </w:rPr>
        <w:t>(полное наименование общеобразовательной организации)</w:t>
      </w:r>
    </w:p>
    <w:p w14:paraId="F9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3759200</wp:posOffset>
                </wp:positionH>
                <wp:positionV relativeFrom="paragraph">
                  <wp:posOffset>172085</wp:posOffset>
                </wp:positionV>
                <wp:extent cx="1356360" cy="0"/>
                <wp:wrapNone/>
                <wp:docPr hidden="false" id="52" name="Picture 52"/>
                <a:graphic>
                  <a:graphicData uri="http://schemas.microsoft.com/office/word/2010/wordprocessingShape">
                    <wps:wsp>
                      <wps:cNvSpPr txBox="false"/>
                      <wps:spPr>
                        <a:xfrm flipH="false" flipV="false" rot="0">
                          <a:off x="0" y="0"/>
                          <a:ext cx="13563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 xml:space="preserve">ИНН: </w:t>
      </w:r>
    </w:p>
    <w:p w14:paraId="FA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3721100</wp:posOffset>
                </wp:positionH>
                <wp:positionV relativeFrom="paragraph">
                  <wp:posOffset>165100</wp:posOffset>
                </wp:positionV>
                <wp:extent cx="1356360" cy="0"/>
                <wp:wrapNone/>
                <wp:docPr hidden="false" id="53" name="Picture 53"/>
                <a:graphic>
                  <a:graphicData uri="http://schemas.microsoft.com/office/word/2010/wordprocessingShape">
                    <wps:wsp>
                      <wps:cNvSpPr txBox="false"/>
                      <wps:spPr>
                        <a:xfrm flipH="false" flipV="false" rot="0">
                          <a:off x="0" y="0"/>
                          <a:ext cx="13563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ОГРН:</w:t>
      </w:r>
    </w:p>
    <w:p w14:paraId="FB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3728720</wp:posOffset>
                </wp:positionH>
                <wp:positionV relativeFrom="paragraph">
                  <wp:posOffset>173990</wp:posOffset>
                </wp:positionV>
                <wp:extent cx="1356360" cy="0"/>
                <wp:wrapNone/>
                <wp:docPr hidden="false" id="54" name="Picture 54"/>
                <a:graphic>
                  <a:graphicData uri="http://schemas.microsoft.com/office/word/2010/wordprocessingShape">
                    <wps:wsp>
                      <wps:cNvSpPr txBox="false"/>
                      <wps:spPr>
                        <a:xfrm flipH="false" flipV="false" rot="0">
                          <a:off x="0" y="0"/>
                          <a:ext cx="13563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Адрес:</w:t>
      </w:r>
    </w:p>
    <w:p w14:paraId="FC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3210560</wp:posOffset>
                </wp:positionH>
                <wp:positionV relativeFrom="paragraph">
                  <wp:posOffset>175260</wp:posOffset>
                </wp:positionV>
                <wp:extent cx="3238500" cy="0"/>
                <wp:wrapNone/>
                <wp:docPr hidden="false" id="55" name="Picture 55"/>
                <a:graphic>
                  <a:graphicData uri="http://schemas.microsoft.com/office/word/2010/wordprocessingShape">
                    <wps:wsp>
                      <wps:cNvSpPr txBox="false"/>
                      <wps:spPr>
                        <a:xfrm flipH="false" flipV="false" rot="0">
                          <a:off x="0" y="0"/>
                          <a:ext cx="32385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D020000">
      <w:pPr>
        <w:widowControl w:val="0"/>
        <w:ind w:firstLine="0" w:left="5040"/>
        <w:jc w:val="both"/>
        <w:rPr>
          <w:sz w:val="16"/>
        </w:rPr>
      </w:pPr>
      <w:r>
        <w:rPr>
          <w:sz w:val="16"/>
        </w:rPr>
        <w:t>(фамилия, имя, отчество (последнее - при наличии) субъекта персональных данных)</w:t>
      </w:r>
    </w:p>
    <w:p w14:paraId="FE02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3210560</wp:posOffset>
                </wp:positionH>
                <wp:positionV relativeFrom="paragraph">
                  <wp:posOffset>179070</wp:posOffset>
                </wp:positionV>
                <wp:extent cx="3238500" cy="0"/>
                <wp:wrapNone/>
                <wp:docPr hidden="false" id="56" name="Picture 56"/>
                <a:graphic>
                  <a:graphicData uri="http://schemas.microsoft.com/office/word/2010/wordprocessingShape">
                    <wps:wsp>
                      <wps:cNvSpPr txBox="false"/>
                      <wps:spPr>
                        <a:xfrm flipH="false" flipV="false" rot="0">
                          <a:off x="0" y="0"/>
                          <a:ext cx="32385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F020000">
      <w:pPr>
        <w:widowControl w:val="0"/>
        <w:ind w:firstLine="0" w:left="5040"/>
        <w:jc w:val="both"/>
        <w:rPr>
          <w:sz w:val="16"/>
        </w:rPr>
      </w:pPr>
      <w:r>
        <w:rPr>
          <w:sz w:val="16"/>
        </w:rPr>
        <w:t xml:space="preserve">(фамилия, имя, отчество (последнее - при наличии) родителя (законного представителя) субъекта персональных данных) </w:t>
      </w:r>
    </w:p>
    <w:p w14:paraId="00030000">
      <w:pPr>
        <w:widowControl w:val="0"/>
        <w:ind w:firstLine="0" w:left="504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4787900</wp:posOffset>
                </wp:positionH>
                <wp:positionV relativeFrom="paragraph">
                  <wp:posOffset>388620</wp:posOffset>
                </wp:positionV>
                <wp:extent cx="1356360" cy="0"/>
                <wp:wrapNone/>
                <wp:docPr hidden="false" id="57" name="Picture 57"/>
                <a:graphic>
                  <a:graphicData uri="http://schemas.microsoft.com/office/word/2010/wordprocessingShape">
                    <wps:wsp>
                      <wps:cNvSpPr txBox="false"/>
                      <wps:spPr>
                        <a:xfrm flipH="false" flipV="false" rot="0">
                          <a:off x="0" y="0"/>
                          <a:ext cx="13563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номер телефона, адрес электронной почты или почтовый адрес:</w:t>
      </w:r>
    </w:p>
    <w:p w14:paraId="01030000">
      <w:pPr>
        <w:widowControl w:val="0"/>
        <w:ind w:firstLine="709" w:left="0"/>
        <w:jc w:val="both"/>
        <w:rPr>
          <w:sz w:val="28"/>
        </w:rPr>
      </w:pPr>
    </w:p>
    <w:p w14:paraId="02030000">
      <w:pPr>
        <w:widowControl w:val="0"/>
        <w:ind w:firstLine="709" w:left="0"/>
        <w:jc w:val="center"/>
        <w:rPr>
          <w:b w:val="1"/>
          <w:sz w:val="28"/>
        </w:rPr>
      </w:pPr>
      <w:r>
        <w:rPr>
          <w:b w:val="1"/>
          <w:sz w:val="28"/>
        </w:rPr>
        <w:t xml:space="preserve">Согласие на обработку персональных данных, </w:t>
      </w:r>
    </w:p>
    <w:p w14:paraId="03030000">
      <w:pPr>
        <w:widowControl w:val="0"/>
        <w:ind w:firstLine="709" w:left="0"/>
        <w:jc w:val="center"/>
        <w:rPr>
          <w:b w:val="1"/>
          <w:sz w:val="28"/>
        </w:rPr>
      </w:pPr>
      <w:r>
        <w:rPr>
          <w:b w:val="1"/>
          <w:sz w:val="28"/>
        </w:rPr>
        <w:t>разрешённых для распространения</w:t>
      </w:r>
    </w:p>
    <w:p w14:paraId="0403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627380</wp:posOffset>
                </wp:positionH>
                <wp:positionV relativeFrom="paragraph">
                  <wp:posOffset>158750</wp:posOffset>
                </wp:positionV>
                <wp:extent cx="5737860" cy="0"/>
                <wp:wrapNone/>
                <wp:docPr hidden="false" id="58" name="Picture 58"/>
                <a:graphic>
                  <a:graphicData uri="http://schemas.microsoft.com/office/word/2010/wordprocessingShape">
                    <wps:wsp>
                      <wps:cNvSpPr txBox="false"/>
                      <wps:spPr>
                        <a:xfrm flipH="false" flipV="false" rot="0">
                          <a:off x="0" y="0"/>
                          <a:ext cx="57378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 xml:space="preserve">Я, </w:t>
      </w:r>
    </w:p>
    <w:p w14:paraId="05030000">
      <w:pPr>
        <w:widowControl w:val="0"/>
        <w:ind w:firstLine="709" w:left="0"/>
        <w:jc w:val="center"/>
        <w:rPr>
          <w:sz w:val="16"/>
        </w:rPr>
      </w:pPr>
      <w:r>
        <w:rPr>
          <w:sz w:val="16"/>
        </w:rPr>
        <w:t>(фамилия, имя, отчество (последнее-при наличии) субъекта персональных данных)</w:t>
      </w:r>
    </w:p>
    <w:p w14:paraId="0603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452119</wp:posOffset>
                </wp:positionH>
                <wp:positionV relativeFrom="paragraph">
                  <wp:posOffset>180340</wp:posOffset>
                </wp:positionV>
                <wp:extent cx="5737860" cy="0"/>
                <wp:wrapNone/>
                <wp:docPr hidden="false" id="59" name="Picture 59"/>
                <a:graphic>
                  <a:graphicData uri="http://schemas.microsoft.com/office/word/2010/wordprocessingShape">
                    <wps:wsp>
                      <wps:cNvSpPr txBox="false"/>
                      <wps:spPr>
                        <a:xfrm flipH="false" flipV="false" rot="0">
                          <a:off x="0" y="0"/>
                          <a:ext cx="57378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07030000">
      <w:pPr>
        <w:widowControl w:val="0"/>
        <w:ind w:firstLine="709" w:left="0"/>
        <w:jc w:val="center"/>
        <w:rPr>
          <w:sz w:val="16"/>
        </w:rPr>
      </w:pPr>
      <w:r>
        <w:rPr>
          <w:sz w:val="16"/>
        </w:rPr>
        <w:t>(документ, удостоверяющий личность субъекта персональных данных)</w:t>
      </w:r>
    </w:p>
    <w:p w14:paraId="0803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436880</wp:posOffset>
                </wp:positionH>
                <wp:positionV relativeFrom="paragraph">
                  <wp:posOffset>194945</wp:posOffset>
                </wp:positionV>
                <wp:extent cx="5737860" cy="0"/>
                <wp:wrapNone/>
                <wp:docPr hidden="false" id="60" name="Picture 60"/>
                <a:graphic>
                  <a:graphicData uri="http://schemas.microsoft.com/office/word/2010/wordprocessingShape">
                    <wps:wsp>
                      <wps:cNvSpPr txBox="false"/>
                      <wps:spPr>
                        <a:xfrm flipH="false" flipV="false" rot="0">
                          <a:off x="0" y="0"/>
                          <a:ext cx="57378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09030000">
      <w:pPr>
        <w:widowControl w:val="0"/>
        <w:ind w:firstLine="709" w:left="0"/>
        <w:jc w:val="both"/>
        <w:rPr>
          <w:sz w:val="28"/>
        </w:rPr>
      </w:pPr>
      <w:r>
        <w:rPr>
          <w:sz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0A030000">
      <w:pPr>
        <w:widowControl w:val="0"/>
        <w:ind w:firstLine="709" w:left="0"/>
        <w:jc w:val="both"/>
        <w:rPr>
          <w:sz w:val="28"/>
        </w:rPr>
      </w:pPr>
      <w:r>
        <w:rPr>
          <w:sz w:val="22"/>
        </w:rPr>
        <w:t xml:space="preserve">                                                                           (</w:t>
      </w:r>
      <w:r>
        <w:rPr>
          <w:sz w:val="20"/>
        </w:rPr>
        <w:t xml:space="preserve"> полное наименование общеобразовательной организации</w:t>
      </w:r>
      <w:r>
        <w:rPr>
          <w:sz w:val="22"/>
        </w:rPr>
        <w:t>)</w:t>
      </w:r>
      <w:r>
        <w:rPr>
          <w:sz w:val="28"/>
        </w:rPr>
        <w:t xml:space="preserve"> </w:t>
      </w:r>
    </w:p>
    <w:p w14:paraId="0B030000">
      <w:pPr>
        <w:widowControl w:val="0"/>
        <w:ind/>
        <w:jc w:val="both"/>
      </w:pPr>
      <w:r>
        <w:rPr>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0C030000">
      <w:pPr>
        <w:widowControl w:val="0"/>
        <w:ind/>
        <w:jc w:val="both"/>
        <w:rPr>
          <w:sz w:val="20"/>
        </w:rPr>
      </w:pPr>
      <w:r>
        <w:rPr>
          <w:sz w:val="28"/>
        </w:rPr>
        <w:t xml:space="preserve">          в том числе с использованием информационного ресурса___________________</w:t>
      </w:r>
    </w:p>
    <w:p w14:paraId="0D030000">
      <w:pPr>
        <w:widowControl w:val="0"/>
        <w:ind w:firstLine="709" w:left="0"/>
        <w:jc w:val="both"/>
        <w:rPr>
          <w:sz w:val="28"/>
        </w:rPr>
      </w:pPr>
      <w:r>
        <w:rPr>
          <w:sz w:val="28"/>
        </w:rPr>
        <w:t>в связи с участием ребенка на школьном этапе всероссийской и республиканской олимпиад школьников в 202</w:t>
      </w:r>
      <w:r>
        <w:rPr>
          <w:sz w:val="28"/>
        </w:rPr>
        <w:t>3</w:t>
      </w:r>
      <w:r>
        <w:rPr>
          <w:sz w:val="28"/>
        </w:rPr>
        <w:t xml:space="preserve"> - 202</w:t>
      </w:r>
      <w:r>
        <w:rPr>
          <w:sz w:val="28"/>
        </w:rPr>
        <w:t>4</w:t>
      </w:r>
      <w:r>
        <w:rPr>
          <w:sz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0E030000">
      <w:pPr>
        <w:widowControl w:val="0"/>
        <w:ind/>
        <w:jc w:val="both"/>
        <w:rPr>
          <w:sz w:val="28"/>
        </w:rPr>
      </w:pPr>
      <w:r>
        <w:rPr>
          <w:sz w:val="28"/>
        </w:rPr>
        <w:t xml:space="preserve">Перечень обрабатываемых персональных данных: </w:t>
      </w:r>
    </w:p>
    <w:p w14:paraId="0F030000">
      <w:pPr>
        <w:widowControl w:val="0"/>
        <w:ind w:firstLine="709" w:left="0"/>
        <w:jc w:val="both"/>
        <w:rPr>
          <w:sz w:val="28"/>
        </w:rPr>
      </w:pPr>
      <w:r>
        <w:rPr>
          <w:sz w:val="28"/>
        </w:rPr>
        <w:t xml:space="preserve">1) персональные данные: фамилия, имя, отчество (последнее – при наличии), </w:t>
      </w:r>
    </w:p>
    <w:p w14:paraId="1003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467360</wp:posOffset>
                </wp:positionH>
                <wp:positionV relativeFrom="paragraph">
                  <wp:posOffset>173990</wp:posOffset>
                </wp:positionV>
                <wp:extent cx="5836920" cy="15240"/>
                <wp:wrapNone/>
                <wp:docPr hidden="false" id="61" name="Picture 61"/>
                <a:graphic>
                  <a:graphicData uri="http://schemas.microsoft.com/office/word/2010/wordprocessingShape">
                    <wps:wsp>
                      <wps:cNvSpPr txBox="false"/>
                      <wps:spPr>
                        <a:xfrm flipH="false" flipV="true" rot="0">
                          <a:off x="0" y="0"/>
                          <a:ext cx="5836920" cy="1524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1103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4216400</wp:posOffset>
                </wp:positionH>
                <wp:positionV relativeFrom="paragraph">
                  <wp:posOffset>167640</wp:posOffset>
                </wp:positionV>
                <wp:extent cx="2004060" cy="0"/>
                <wp:wrapNone/>
                <wp:docPr hidden="false" id="62" name="Picture 62"/>
                <a:graphic>
                  <a:graphicData uri="http://schemas.microsoft.com/office/word/2010/wordprocessingShape">
                    <wps:wsp>
                      <wps:cNvSpPr txBox="false"/>
                      <wps:spPr>
                        <a:xfrm flipH="false" flipV="false" rot="0">
                          <a:off x="0" y="0"/>
                          <a:ext cx="20040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2) специальные категории персональных данных:</w:t>
      </w:r>
    </w:p>
    <w:p w14:paraId="1203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3652520</wp:posOffset>
                </wp:positionH>
                <wp:positionV relativeFrom="paragraph">
                  <wp:posOffset>176530</wp:posOffset>
                </wp:positionV>
                <wp:extent cx="2049779" cy="7620"/>
                <wp:wrapNone/>
                <wp:docPr hidden="false" id="63" name="Picture 63"/>
                <a:graphic>
                  <a:graphicData uri="http://schemas.microsoft.com/office/word/2010/wordprocessingShape">
                    <wps:wsp>
                      <wps:cNvSpPr txBox="false"/>
                      <wps:spPr>
                        <a:xfrm flipH="false" flipV="true" rot="0">
                          <a:off x="0" y="0"/>
                          <a:ext cx="2049779" cy="762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3) биометрические персональные данные:</w:t>
      </w:r>
    </w:p>
    <w:p w14:paraId="13030000">
      <w:pPr>
        <w:widowControl w:val="0"/>
        <w:ind w:firstLine="709" w:left="0"/>
        <w:jc w:val="both"/>
        <w:rPr>
          <w:sz w:val="28"/>
        </w:rPr>
      </w:pPr>
      <w:r>
        <w:rPr>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14030000">
      <w:pPr>
        <w:widowControl w:val="0"/>
        <w:ind w:firstLine="709" w:left="0"/>
        <w:jc w:val="both"/>
        <w:rPr>
          <w:sz w:val="28"/>
        </w:rPr>
      </w:pPr>
      <w:r>
        <w:rPr>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15030000">
      <w:pPr>
        <w:widowControl w:val="0"/>
        <w:ind w:firstLine="709" w:left="0"/>
        <w:jc w:val="both"/>
        <w:rPr>
          <w:sz w:val="28"/>
        </w:rPr>
      </w:pPr>
      <w:r>
        <w:rPr>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1603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1808479</wp:posOffset>
                </wp:positionH>
                <wp:positionV relativeFrom="paragraph">
                  <wp:posOffset>796290</wp:posOffset>
                </wp:positionV>
                <wp:extent cx="4610100" cy="0"/>
                <wp:wrapNone/>
                <wp:docPr hidden="false" id="64" name="Picture 64"/>
                <a:graphic>
                  <a:graphicData uri="http://schemas.microsoft.com/office/word/2010/wordprocessingShape">
                    <wps:wsp>
                      <wps:cNvSpPr txBox="false"/>
                      <wps:spPr>
                        <a:xfrm flipH="false" flipV="false" rot="0">
                          <a:off x="0" y="0"/>
                          <a:ext cx="46101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17030000">
      <w:pPr>
        <w:widowControl w:val="0"/>
        <w:ind w:firstLine="709" w:left="0"/>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4521200</wp:posOffset>
                </wp:positionH>
                <wp:positionV relativeFrom="paragraph">
                  <wp:posOffset>1197610</wp:posOffset>
                </wp:positionV>
                <wp:extent cx="1897379" cy="0"/>
                <wp:wrapNone/>
                <wp:docPr hidden="false" id="65" name="Picture 65"/>
                <a:graphic>
                  <a:graphicData uri="http://schemas.microsoft.com/office/word/2010/wordprocessingShape">
                    <wps:wsp>
                      <wps:cNvSpPr txBox="false"/>
                      <wps:spPr>
                        <a:xfrm flipH="false" flipV="false" rot="0">
                          <a:off x="0" y="0"/>
                          <a:ext cx="1897379"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18030000">
      <w:pPr>
        <w:widowControl w:val="0"/>
        <w:ind/>
        <w:jc w:val="both"/>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3507740</wp:posOffset>
                </wp:positionH>
                <wp:positionV relativeFrom="paragraph">
                  <wp:posOffset>184150</wp:posOffset>
                </wp:positionV>
                <wp:extent cx="739140" cy="0"/>
                <wp:wrapNone/>
                <wp:docPr hidden="false" id="66" name="Picture 66"/>
                <a:graphic>
                  <a:graphicData uri="http://schemas.microsoft.com/office/word/2010/wordprocessingShape">
                    <wps:wsp>
                      <wps:cNvSpPr txBox="false"/>
                      <wps:spPr>
                        <a:xfrm flipH="false" flipV="false" rot="0">
                          <a:off x="0" y="0"/>
                          <a:ext cx="7391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2479040</wp:posOffset>
                </wp:positionH>
                <wp:positionV relativeFrom="paragraph">
                  <wp:posOffset>191770</wp:posOffset>
                </wp:positionV>
                <wp:extent cx="899160" cy="0"/>
                <wp:wrapNone/>
                <wp:docPr hidden="false" id="67" name="Picture 67"/>
                <a:graphic>
                  <a:graphicData uri="http://schemas.microsoft.com/office/word/2010/wordprocessingShape">
                    <wps:wsp>
                      <wps:cNvSpPr txBox="false"/>
                      <wps:spPr>
                        <a:xfrm flipH="false" flipV="false" rot="0">
                          <a:off x="0" y="0"/>
                          <a:ext cx="8991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375920</wp:posOffset>
                </wp:positionH>
                <wp:positionV relativeFrom="paragraph">
                  <wp:posOffset>191770</wp:posOffset>
                </wp:positionV>
                <wp:extent cx="1897379" cy="0"/>
                <wp:wrapNone/>
                <wp:docPr hidden="false" id="68" name="Picture 68"/>
                <a:graphic>
                  <a:graphicData uri="http://schemas.microsoft.com/office/word/2010/wordprocessingShape">
                    <wps:wsp>
                      <wps:cNvSpPr txBox="false"/>
                      <wps:spPr>
                        <a:xfrm flipH="false" flipV="false" rot="0">
                          <a:off x="0" y="0"/>
                          <a:ext cx="1897379"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19030000">
      <w:pPr>
        <w:widowControl w:val="0"/>
        <w:ind w:firstLine="993" w:left="0"/>
        <w:jc w:val="both"/>
        <w:rPr>
          <w:sz w:val="16"/>
        </w:rPr>
      </w:pPr>
      <w:r>
        <w:rPr>
          <w:sz w:val="16"/>
        </w:rPr>
        <w:t>(ФИО (последнее – при наличии)</w:t>
      </w:r>
      <w:r>
        <w:rPr>
          <w:sz w:val="16"/>
        </w:rPr>
        <w:tab/>
      </w:r>
      <w:r>
        <w:rPr>
          <w:sz w:val="16"/>
        </w:rPr>
        <w:tab/>
      </w:r>
      <w:r>
        <w:rPr>
          <w:sz w:val="16"/>
        </w:rPr>
        <w:t>(подпись)</w:t>
      </w:r>
      <w:r>
        <w:rPr>
          <w:sz w:val="16"/>
        </w:rPr>
        <w:tab/>
      </w:r>
      <w:r>
        <w:rPr>
          <w:sz w:val="16"/>
        </w:rPr>
        <w:tab/>
      </w:r>
      <w:r>
        <w:rPr>
          <w:sz w:val="16"/>
        </w:rPr>
        <w:t>(дата)</w:t>
      </w:r>
    </w:p>
    <w:p w14:paraId="1A030000">
      <w:pPr>
        <w:widowControl w:val="0"/>
        <w:ind w:firstLine="993" w:left="0"/>
        <w:jc w:val="both"/>
        <w:rPr>
          <w:sz w:val="16"/>
        </w:rPr>
      </w:pPr>
      <w:r>
        <w:rPr>
          <w:sz w:val="16"/>
        </w:rPr>
        <w:t>субъекта персональных данных)</w:t>
      </w:r>
    </w:p>
    <w:p w14:paraId="1B030000"/>
    <w:p w14:paraId="1C030000">
      <w:pPr>
        <w:ind/>
        <w:jc w:val="both"/>
        <w:rPr>
          <w:sz w:val="28"/>
        </w:rPr>
      </w:pPr>
    </w:p>
    <w:p w14:paraId="1D030000">
      <w:pPr>
        <w:ind/>
        <w:jc w:val="both"/>
        <w:rPr>
          <w:sz w:val="28"/>
        </w:rPr>
      </w:pPr>
    </w:p>
    <w:p w14:paraId="1E030000">
      <w:pPr>
        <w:ind/>
        <w:jc w:val="both"/>
        <w:rPr>
          <w:sz w:val="28"/>
        </w:rPr>
      </w:pPr>
    </w:p>
    <w:p w14:paraId="1F030000">
      <w:pPr>
        <w:ind/>
        <w:jc w:val="both"/>
        <w:rPr>
          <w:sz w:val="28"/>
        </w:rPr>
      </w:pPr>
    </w:p>
    <w:p w14:paraId="20030000">
      <w:pPr>
        <w:rPr>
          <w:b w:val="1"/>
        </w:rPr>
      </w:pPr>
    </w:p>
    <w:p w14:paraId="21030000"/>
    <w:p w14:paraId="22030000"/>
    <w:p w14:paraId="23030000"/>
    <w:p w14:paraId="24030000"/>
    <w:p w14:paraId="25030000"/>
    <w:p w14:paraId="26030000"/>
    <w:p w14:paraId="27030000"/>
    <w:p w14:paraId="28030000"/>
    <w:p w14:paraId="29030000">
      <w:pPr>
        <w:pageBreakBefore w:val="1"/>
        <w:ind w:firstLine="0" w:left="6237"/>
        <w:rPr>
          <w:sz w:val="26"/>
        </w:rPr>
      </w:pPr>
      <w:r>
        <w:rPr>
          <w:sz w:val="26"/>
        </w:rPr>
        <w:t>Утверждена</w:t>
      </w:r>
    </w:p>
    <w:p w14:paraId="2A030000">
      <w:pPr>
        <w:ind w:firstLine="0" w:left="6237"/>
        <w:rPr>
          <w:sz w:val="26"/>
        </w:rPr>
      </w:pPr>
      <w:r>
        <w:rPr>
          <w:sz w:val="26"/>
        </w:rPr>
        <w:t xml:space="preserve">приказом Министерства образования и науки </w:t>
      </w:r>
    </w:p>
    <w:p w14:paraId="2B030000">
      <w:pPr>
        <w:ind w:firstLine="0" w:left="6237"/>
        <w:rPr>
          <w:sz w:val="26"/>
        </w:rPr>
      </w:pPr>
      <w:r>
        <w:rPr>
          <w:sz w:val="26"/>
        </w:rPr>
        <w:t>Республики Татарстан</w:t>
      </w:r>
    </w:p>
    <w:p w14:paraId="2C030000">
      <w:pPr>
        <w:widowControl w:val="0"/>
        <w:tabs>
          <w:tab w:leader="none" w:pos="957" w:val="left"/>
        </w:tabs>
        <w:ind w:firstLine="0" w:left="6237"/>
        <w:rPr>
          <w:sz w:val="26"/>
        </w:rPr>
      </w:pPr>
      <w:r>
        <w:rPr>
          <w:sz w:val="26"/>
        </w:rPr>
        <w:t xml:space="preserve">от </w:t>
      </w:r>
      <w:r>
        <w:rPr>
          <w:sz w:val="26"/>
        </w:rPr>
        <w:t>04.09.</w:t>
      </w:r>
      <w:r>
        <w:rPr>
          <w:sz w:val="26"/>
        </w:rPr>
        <w:t>202</w:t>
      </w:r>
      <w:r>
        <w:rPr>
          <w:sz w:val="26"/>
        </w:rPr>
        <w:t>3</w:t>
      </w:r>
      <w:r>
        <w:rPr>
          <w:sz w:val="26"/>
        </w:rPr>
        <w:t xml:space="preserve"> года </w:t>
      </w:r>
    </w:p>
    <w:p w14:paraId="2D030000">
      <w:pPr>
        <w:widowControl w:val="0"/>
        <w:tabs>
          <w:tab w:leader="none" w:pos="957" w:val="left"/>
        </w:tabs>
        <w:ind w:firstLine="0" w:left="6237"/>
        <w:rPr>
          <w:sz w:val="26"/>
        </w:rPr>
      </w:pPr>
      <w:r>
        <w:rPr>
          <w:sz w:val="26"/>
        </w:rPr>
        <w:t>№ под – 1547/23</w:t>
      </w:r>
    </w:p>
    <w:p w14:paraId="2E030000">
      <w:pPr>
        <w:widowControl w:val="0"/>
        <w:tabs>
          <w:tab w:leader="none" w:pos="957" w:val="left"/>
        </w:tabs>
        <w:ind w:firstLine="0" w:left="6237"/>
        <w:rPr>
          <w:sz w:val="28"/>
        </w:rPr>
      </w:pPr>
    </w:p>
    <w:p w14:paraId="2F030000">
      <w:pPr>
        <w:widowControl w:val="0"/>
        <w:tabs>
          <w:tab w:leader="none" w:pos="957" w:val="left"/>
        </w:tabs>
        <w:ind w:right="62"/>
        <w:jc w:val="center"/>
        <w:rPr>
          <w:sz w:val="28"/>
        </w:rPr>
      </w:pPr>
      <w:r>
        <w:rPr>
          <w:sz w:val="28"/>
        </w:rPr>
        <w:t>статистичес</w:t>
      </w:r>
      <w:r>
        <w:rPr>
          <w:sz w:val="28"/>
        </w:rPr>
        <w:t>кой</w:t>
      </w:r>
      <w:r>
        <w:rPr>
          <w:sz w:val="28"/>
        </w:rPr>
        <w:t xml:space="preserve"> отчетност</w:t>
      </w:r>
      <w:r>
        <w:rPr>
          <w:sz w:val="28"/>
        </w:rPr>
        <w:t>и</w:t>
      </w:r>
      <w:r>
        <w:rPr>
          <w:sz w:val="28"/>
        </w:rPr>
        <w:t xml:space="preserve"> по результатам проведения школьного этапа </w:t>
      </w:r>
      <w:r>
        <w:rPr>
          <w:sz w:val="28"/>
        </w:rPr>
        <w:t>всероссийской</w:t>
      </w:r>
      <w:r>
        <w:rPr>
          <w:sz w:val="28"/>
        </w:rPr>
        <w:t xml:space="preserve"> и </w:t>
      </w:r>
      <w:r>
        <w:rPr>
          <w:sz w:val="28"/>
        </w:rPr>
        <w:t>республиканской</w:t>
      </w:r>
      <w:r>
        <w:rPr>
          <w:sz w:val="28"/>
        </w:rPr>
        <w:t xml:space="preserve"> олимпиад школьников </w:t>
      </w:r>
    </w:p>
    <w:p w14:paraId="30030000">
      <w:pPr>
        <w:widowControl w:val="0"/>
        <w:tabs>
          <w:tab w:leader="none" w:pos="957" w:val="left"/>
        </w:tabs>
        <w:ind w:right="62"/>
        <w:jc w:val="center"/>
        <w:rPr>
          <w:sz w:val="28"/>
        </w:rPr>
      </w:pPr>
      <w:r>
        <w:rPr>
          <w:sz w:val="28"/>
        </w:rPr>
        <w:t xml:space="preserve">в </w:t>
      </w:r>
      <w:r>
        <w:rPr>
          <w:sz w:val="28"/>
        </w:rPr>
        <w:t>202</w:t>
      </w:r>
      <w:r>
        <w:rPr>
          <w:sz w:val="28"/>
        </w:rPr>
        <w:t>3</w:t>
      </w:r>
      <w:r>
        <w:rPr>
          <w:sz w:val="28"/>
        </w:rPr>
        <w:t>-</w:t>
      </w:r>
      <w:r>
        <w:rPr>
          <w:sz w:val="28"/>
        </w:rPr>
        <w:t xml:space="preserve"> 202</w:t>
      </w:r>
      <w:r>
        <w:rPr>
          <w:sz w:val="28"/>
        </w:rPr>
        <w:t>4</w:t>
      </w:r>
      <w:r>
        <w:rPr>
          <w:sz w:val="28"/>
        </w:rPr>
        <w:t xml:space="preserve"> учебном году</w:t>
      </w:r>
    </w:p>
    <w:p w14:paraId="31030000">
      <w:pPr>
        <w:widowControl w:val="0"/>
        <w:tabs>
          <w:tab w:leader="none" w:pos="957" w:val="left"/>
        </w:tabs>
        <w:ind w:right="62"/>
        <w:jc w:val="center"/>
        <w:rPr>
          <w:sz w:val="28"/>
        </w:rPr>
      </w:pPr>
      <w:r>
        <w:rPr>
          <w:sz w:val="28"/>
        </w:rPr>
        <w:t>___________________________________________ муниципального района</w:t>
      </w:r>
    </w:p>
    <w:p w14:paraId="32030000">
      <w:pPr>
        <w:widowControl w:val="0"/>
        <w:tabs>
          <w:tab w:leader="none" w:pos="957" w:val="left"/>
        </w:tabs>
        <w:ind w:right="62"/>
        <w:jc w:val="center"/>
        <w:rPr>
          <w:sz w:val="28"/>
        </w:rPr>
      </w:pPr>
      <w:r>
        <w:rPr>
          <w:sz w:val="28"/>
        </w:rPr>
        <w:t>по предмету_______________________________________</w:t>
      </w:r>
    </w:p>
    <w:p w14:paraId="33030000">
      <w:pPr>
        <w:widowControl w:val="0"/>
        <w:tabs>
          <w:tab w:leader="none" w:pos="957" w:val="left"/>
        </w:tabs>
        <w:ind w:right="62"/>
        <w:rPr>
          <w:sz w:val="16"/>
        </w:rPr>
      </w:pPr>
    </w:p>
    <w:p w14:paraId="34030000">
      <w:pPr>
        <w:widowControl w:val="0"/>
        <w:numPr>
          <w:ilvl w:val="0"/>
          <w:numId w:val="3"/>
        </w:numPr>
        <w:tabs>
          <w:tab w:leader="none" w:pos="957" w:val="left"/>
        </w:tabs>
        <w:ind w:right="62"/>
        <w:rPr>
          <w:sz w:val="28"/>
        </w:rPr>
      </w:pPr>
      <w:r>
        <w:rPr>
          <w:sz w:val="28"/>
        </w:rPr>
        <w:t>Сроки проведения:</w:t>
      </w:r>
    </w:p>
    <w:p w14:paraId="35030000">
      <w:pPr>
        <w:widowControl w:val="0"/>
        <w:tabs>
          <w:tab w:leader="none" w:pos="957" w:val="left"/>
        </w:tabs>
        <w:ind w:right="62"/>
        <w:rPr>
          <w:sz w:val="28"/>
        </w:rPr>
      </w:pPr>
      <w:r>
        <w:rPr>
          <w:sz w:val="28"/>
        </w:rPr>
        <w:t>школьный этап_____________________________________________________</w:t>
      </w:r>
    </w:p>
    <w:p w14:paraId="36030000">
      <w:pPr>
        <w:widowControl w:val="0"/>
        <w:tabs>
          <w:tab w:leader="none" w:pos="957" w:val="left"/>
        </w:tabs>
        <w:ind w:right="62"/>
        <w:rPr>
          <w:sz w:val="28"/>
        </w:rPr>
      </w:pPr>
    </w:p>
    <w:p w14:paraId="37030000">
      <w:pPr>
        <w:widowControl w:val="0"/>
        <w:numPr>
          <w:ilvl w:val="0"/>
          <w:numId w:val="3"/>
        </w:numPr>
        <w:tabs>
          <w:tab w:leader="none" w:pos="957" w:val="left"/>
        </w:tabs>
        <w:ind w:right="62"/>
        <w:jc w:val="both"/>
        <w:rPr>
          <w:sz w:val="28"/>
        </w:rPr>
      </w:pPr>
      <w:r>
        <w:rPr>
          <w:sz w:val="28"/>
        </w:rPr>
        <w:t xml:space="preserve">Общее  кол-во общеобразовательных организаций </w:t>
      </w:r>
    </w:p>
    <w:p w14:paraId="38030000">
      <w:pPr>
        <w:widowControl w:val="0"/>
        <w:tabs>
          <w:tab w:leader="none" w:pos="957" w:val="left"/>
        </w:tabs>
        <w:ind w:right="62"/>
        <w:rPr>
          <w:sz w:val="28"/>
        </w:rPr>
      </w:pPr>
      <w:r>
        <w:rPr>
          <w:sz w:val="28"/>
        </w:rPr>
        <w:t>в районе (всего/основные/средние) ___________________________________</w:t>
      </w:r>
    </w:p>
    <w:p w14:paraId="39030000">
      <w:pPr>
        <w:widowControl w:val="0"/>
        <w:tabs>
          <w:tab w:leader="none" w:pos="957" w:val="left"/>
        </w:tabs>
        <w:ind w:right="62"/>
        <w:jc w:val="both"/>
        <w:rPr>
          <w:sz w:val="28"/>
        </w:rPr>
      </w:pPr>
      <w:r>
        <w:rPr>
          <w:sz w:val="28"/>
        </w:rPr>
        <w:t>в т.ч.:</w:t>
      </w:r>
    </w:p>
    <w:p w14:paraId="3A030000">
      <w:pPr>
        <w:widowControl w:val="0"/>
        <w:tabs>
          <w:tab w:leader="none" w:pos="957" w:val="left"/>
        </w:tabs>
        <w:spacing w:line="317" w:lineRule="exact"/>
        <w:ind w:right="60"/>
        <w:rPr>
          <w:sz w:val="28"/>
        </w:rPr>
      </w:pPr>
      <w:r>
        <w:rPr>
          <w:sz w:val="28"/>
        </w:rPr>
        <w:t xml:space="preserve">кол-во общеобразовательных организаций, принявших участие в олимпиаде </w:t>
      </w:r>
    </w:p>
    <w:p w14:paraId="3B030000">
      <w:pPr>
        <w:widowControl w:val="0"/>
        <w:tabs>
          <w:tab w:leader="none" w:pos="957" w:val="left"/>
        </w:tabs>
        <w:spacing w:line="317" w:lineRule="exact"/>
        <w:ind w:right="60"/>
        <w:rPr>
          <w:sz w:val="28"/>
        </w:rPr>
      </w:pPr>
      <w:r>
        <w:rPr>
          <w:sz w:val="28"/>
        </w:rPr>
        <w:t>в школьном этапе (всего/основные/средние)_____________________________</w:t>
      </w:r>
    </w:p>
    <w:p w14:paraId="3C030000">
      <w:pPr>
        <w:widowControl w:val="0"/>
        <w:tabs>
          <w:tab w:leader="none" w:pos="957" w:val="left"/>
        </w:tabs>
        <w:spacing w:line="317" w:lineRule="exact"/>
        <w:ind w:right="60"/>
        <w:jc w:val="both"/>
        <w:rPr>
          <w:sz w:val="28"/>
        </w:rPr>
      </w:pPr>
      <w:r>
        <w:rPr>
          <w:sz w:val="28"/>
        </w:rPr>
        <w:t xml:space="preserve">    3.</w:t>
      </w:r>
    </w:p>
    <w:tbl>
      <w:tblPr>
        <w:tblStyle w:val="Style_1"/>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01"/>
        <w:gridCol w:w="1097"/>
        <w:gridCol w:w="741"/>
        <w:gridCol w:w="850"/>
        <w:gridCol w:w="709"/>
        <w:gridCol w:w="822"/>
        <w:gridCol w:w="708"/>
        <w:gridCol w:w="709"/>
        <w:gridCol w:w="738"/>
        <w:gridCol w:w="680"/>
        <w:gridCol w:w="879"/>
        <w:gridCol w:w="850"/>
      </w:tblGrid>
      <w:tr>
        <w:trPr>
          <w:trHeight w:hRule="atLeast" w:val="588"/>
        </w:trPr>
        <w:tc>
          <w:tcPr>
            <w:tcW w:type="dxa" w:w="601"/>
            <w:vMerge w:val="restart"/>
            <w:tcBorders>
              <w:top w:color="000000" w:sz="4" w:val="single"/>
              <w:left w:color="000000" w:sz="4" w:val="single"/>
              <w:bottom w:color="000000" w:sz="4" w:val="single"/>
              <w:right w:color="000000" w:sz="4" w:val="single"/>
            </w:tcBorders>
            <w:vAlign w:val="center"/>
          </w:tcPr>
          <w:p w14:paraId="3D030000">
            <w:pPr>
              <w:pStyle w:val="Style_4"/>
              <w:tabs>
                <w:tab w:leader="none" w:pos="957" w:val="left"/>
              </w:tabs>
              <w:spacing w:line="317" w:lineRule="exact"/>
              <w:ind w:right="60"/>
              <w:jc w:val="center"/>
              <w:rPr>
                <w:rFonts w:ascii="Times New Roman" w:hAnsi="Times New Roman"/>
                <w:sz w:val="20"/>
              </w:rPr>
            </w:pPr>
            <w:r>
              <w:rPr>
                <w:rFonts w:ascii="Times New Roman" w:hAnsi="Times New Roman"/>
                <w:sz w:val="20"/>
              </w:rPr>
              <w:t>№</w:t>
            </w:r>
          </w:p>
          <w:p w14:paraId="3E030000">
            <w:pPr>
              <w:pStyle w:val="Style_4"/>
              <w:tabs>
                <w:tab w:leader="none" w:pos="957" w:val="left"/>
              </w:tabs>
              <w:spacing w:line="317" w:lineRule="exact"/>
              <w:ind w:right="60"/>
              <w:jc w:val="center"/>
              <w:rPr>
                <w:rFonts w:ascii="Times New Roman" w:hAnsi="Times New Roman"/>
                <w:sz w:val="20"/>
              </w:rPr>
            </w:pPr>
            <w:r>
              <w:rPr>
                <w:rFonts w:ascii="Times New Roman" w:hAnsi="Times New Roman"/>
                <w:sz w:val="20"/>
              </w:rPr>
              <w:t>п/п</w:t>
            </w:r>
          </w:p>
        </w:tc>
        <w:tc>
          <w:tcPr>
            <w:tcW w:type="dxa" w:w="1097"/>
            <w:vMerge w:val="restart"/>
            <w:tcBorders>
              <w:top w:color="000000" w:sz="4" w:val="single"/>
              <w:left w:color="000000" w:sz="4" w:val="single"/>
              <w:bottom w:color="000000" w:sz="4" w:val="single"/>
              <w:right w:color="000000" w:sz="4" w:val="single"/>
            </w:tcBorders>
            <w:vAlign w:val="center"/>
          </w:tcPr>
          <w:p w14:paraId="3F030000">
            <w:pPr>
              <w:pStyle w:val="Style_4"/>
              <w:tabs>
                <w:tab w:leader="none" w:pos="957" w:val="left"/>
              </w:tabs>
              <w:spacing w:line="317" w:lineRule="exact"/>
              <w:ind w:right="60"/>
              <w:jc w:val="center"/>
              <w:rPr>
                <w:rFonts w:ascii="Times New Roman" w:hAnsi="Times New Roman"/>
                <w:sz w:val="20"/>
              </w:rPr>
            </w:pPr>
            <w:r>
              <w:rPr>
                <w:rFonts w:ascii="Times New Roman" w:hAnsi="Times New Roman"/>
                <w:sz w:val="20"/>
              </w:rPr>
              <w:t>Классы</w:t>
            </w:r>
          </w:p>
        </w:tc>
        <w:tc>
          <w:tcPr>
            <w:tcW w:type="dxa" w:w="1591"/>
            <w:gridSpan w:val="2"/>
            <w:tcBorders>
              <w:top w:color="000000" w:sz="4" w:val="single"/>
              <w:left w:color="000000" w:sz="4" w:val="single"/>
              <w:bottom w:color="000000" w:sz="4" w:val="single"/>
              <w:right w:color="000000" w:sz="4" w:val="single"/>
            </w:tcBorders>
            <w:vAlign w:val="center"/>
          </w:tcPr>
          <w:p w14:paraId="40030000">
            <w:pPr>
              <w:pStyle w:val="Style_4"/>
              <w:tabs>
                <w:tab w:leader="none" w:pos="957" w:val="left"/>
              </w:tabs>
              <w:ind w:right="60"/>
              <w:jc w:val="center"/>
              <w:rPr>
                <w:rFonts w:ascii="Times New Roman" w:hAnsi="Times New Roman"/>
                <w:sz w:val="20"/>
              </w:rPr>
            </w:pPr>
            <w:r>
              <w:rPr>
                <w:rFonts w:ascii="Times New Roman" w:hAnsi="Times New Roman"/>
                <w:b w:val="1"/>
                <w:sz w:val="20"/>
              </w:rPr>
              <w:t>Общее кол-во обучающихся,</w:t>
            </w:r>
          </w:p>
        </w:tc>
        <w:tc>
          <w:tcPr>
            <w:tcW w:type="dxa" w:w="1531"/>
            <w:gridSpan w:val="2"/>
            <w:tcBorders>
              <w:top w:color="000000" w:sz="4" w:val="single"/>
              <w:left w:color="000000" w:sz="4" w:val="single"/>
              <w:bottom w:color="000000" w:sz="4" w:val="single"/>
              <w:right w:color="000000" w:sz="4" w:val="single"/>
            </w:tcBorders>
            <w:vAlign w:val="center"/>
          </w:tcPr>
          <w:p w14:paraId="41030000">
            <w:pPr>
              <w:pStyle w:val="Style_4"/>
              <w:tabs>
                <w:tab w:leader="none" w:pos="957" w:val="left"/>
              </w:tabs>
              <w:spacing w:line="317" w:lineRule="exact"/>
              <w:ind w:right="60"/>
              <w:jc w:val="center"/>
              <w:rPr>
                <w:rFonts w:ascii="Times New Roman" w:hAnsi="Times New Roman"/>
                <w:sz w:val="20"/>
              </w:rPr>
            </w:pPr>
            <w:r>
              <w:rPr>
                <w:rFonts w:ascii="Times New Roman" w:hAnsi="Times New Roman"/>
                <w:b w:val="1"/>
                <w:sz w:val="20"/>
              </w:rPr>
              <w:t>Кол-во участников на ШЭ</w:t>
            </w:r>
          </w:p>
        </w:tc>
        <w:tc>
          <w:tcPr>
            <w:tcW w:type="dxa" w:w="1417"/>
            <w:gridSpan w:val="2"/>
            <w:tcBorders>
              <w:top w:color="000000" w:sz="4" w:val="single"/>
              <w:left w:color="000000" w:sz="4" w:val="single"/>
              <w:bottom w:color="000000" w:sz="4" w:val="single"/>
              <w:right w:color="000000" w:sz="4" w:val="single"/>
            </w:tcBorders>
            <w:vAlign w:val="center"/>
          </w:tcPr>
          <w:p w14:paraId="42030000">
            <w:pPr>
              <w:pStyle w:val="Style_4"/>
              <w:tabs>
                <w:tab w:leader="none" w:pos="957" w:val="left"/>
              </w:tabs>
              <w:spacing w:line="317" w:lineRule="exact"/>
              <w:ind w:right="60"/>
              <w:jc w:val="center"/>
              <w:rPr>
                <w:rFonts w:ascii="Times New Roman" w:hAnsi="Times New Roman"/>
                <w:sz w:val="20"/>
              </w:rPr>
            </w:pPr>
            <w:r>
              <w:rPr>
                <w:rFonts w:ascii="Times New Roman" w:hAnsi="Times New Roman"/>
                <w:b w:val="1"/>
                <w:sz w:val="20"/>
              </w:rPr>
              <w:t>Кол-во победителей</w:t>
            </w:r>
          </w:p>
        </w:tc>
        <w:tc>
          <w:tcPr>
            <w:tcW w:type="dxa" w:w="1418"/>
            <w:gridSpan w:val="2"/>
            <w:tcBorders>
              <w:top w:color="000000" w:sz="4" w:val="single"/>
              <w:left w:color="000000" w:sz="4" w:val="single"/>
              <w:bottom w:color="000000" w:sz="4" w:val="single"/>
              <w:right w:color="000000" w:sz="4" w:val="single"/>
            </w:tcBorders>
            <w:vAlign w:val="center"/>
          </w:tcPr>
          <w:p w14:paraId="43030000">
            <w:pPr>
              <w:pStyle w:val="Style_4"/>
              <w:tabs>
                <w:tab w:leader="none" w:pos="957" w:val="left"/>
              </w:tabs>
              <w:spacing w:line="317" w:lineRule="exact"/>
              <w:ind w:right="60"/>
              <w:jc w:val="center"/>
              <w:rPr>
                <w:rFonts w:ascii="Times New Roman" w:hAnsi="Times New Roman"/>
                <w:sz w:val="20"/>
              </w:rPr>
            </w:pPr>
            <w:r>
              <w:rPr>
                <w:rFonts w:ascii="Times New Roman" w:hAnsi="Times New Roman"/>
                <w:b w:val="1"/>
                <w:sz w:val="20"/>
              </w:rPr>
              <w:t>Кол-во призеров</w:t>
            </w:r>
          </w:p>
        </w:tc>
        <w:tc>
          <w:tcPr>
            <w:tcW w:type="dxa" w:w="1729"/>
            <w:gridSpan w:val="2"/>
            <w:tcBorders>
              <w:top w:color="000000" w:sz="4" w:val="single"/>
              <w:left w:color="000000" w:sz="4" w:val="single"/>
              <w:bottom w:color="000000" w:sz="4" w:val="single"/>
              <w:right w:color="000000" w:sz="4" w:val="single"/>
            </w:tcBorders>
          </w:tcPr>
          <w:p w14:paraId="44030000">
            <w:pPr>
              <w:pStyle w:val="Style_4"/>
              <w:tabs>
                <w:tab w:leader="none" w:pos="957" w:val="left"/>
              </w:tabs>
              <w:spacing w:line="317" w:lineRule="exact"/>
              <w:ind w:right="60"/>
              <w:jc w:val="center"/>
              <w:rPr>
                <w:rFonts w:ascii="Times New Roman" w:hAnsi="Times New Roman"/>
                <w:b w:val="1"/>
                <w:sz w:val="20"/>
              </w:rPr>
            </w:pPr>
            <w:r>
              <w:rPr>
                <w:rFonts w:ascii="Times New Roman" w:hAnsi="Times New Roman"/>
                <w:b w:val="1"/>
                <w:sz w:val="20"/>
              </w:rPr>
              <w:t>Кол-во обучающихся, участвовавших в двух и более олимпиадах</w:t>
            </w:r>
          </w:p>
        </w:tc>
      </w:tr>
      <w:tr>
        <w:trPr>
          <w:trHeight w:hRule="atLeast" w:val="1248"/>
        </w:trPr>
        <w:tc>
          <w:tcPr>
            <w:tcW w:type="dxa" w:w="601"/>
            <w:gridSpan w:val="1"/>
            <w:vMerge w:val="continue"/>
            <w:tcBorders>
              <w:top w:color="000000" w:sz="4" w:val="single"/>
              <w:left w:color="000000" w:sz="4" w:val="single"/>
              <w:bottom w:color="000000" w:sz="4" w:val="single"/>
              <w:right w:color="000000" w:sz="4" w:val="single"/>
            </w:tcBorders>
            <w:vAlign w:val="center"/>
          </w:tcPr>
          <w:p/>
        </w:tc>
        <w:tc>
          <w:tcPr>
            <w:tcW w:type="dxa" w:w="1097"/>
            <w:gridSpan w:val="1"/>
            <w:vMerge w:val="continue"/>
            <w:tcBorders>
              <w:top w:color="000000" w:sz="4" w:val="single"/>
              <w:left w:color="000000" w:sz="4" w:val="single"/>
              <w:bottom w:color="000000" w:sz="4" w:val="single"/>
              <w:right w:color="000000" w:sz="4" w:val="single"/>
            </w:tcBorders>
            <w:vAlign w:val="center"/>
          </w:tcPr>
          <w:p/>
        </w:tc>
        <w:tc>
          <w:tcPr>
            <w:tcW w:type="dxa" w:w="741"/>
            <w:tcBorders>
              <w:top w:color="000000" w:sz="4" w:val="single"/>
              <w:left w:color="000000" w:sz="4" w:val="single"/>
              <w:bottom w:color="000000" w:sz="4" w:val="single"/>
              <w:right w:color="000000" w:sz="4" w:val="single"/>
            </w:tcBorders>
            <w:textDirection w:val="btLr"/>
            <w:vAlign w:val="center"/>
          </w:tcPr>
          <w:p w14:paraId="45030000">
            <w:pPr>
              <w:pStyle w:val="Style_4"/>
              <w:tabs>
                <w:tab w:leader="none" w:pos="957" w:val="left"/>
              </w:tabs>
              <w:ind w:firstLine="0" w:left="113" w:right="60"/>
              <w:jc w:val="center"/>
              <w:rPr>
                <w:rFonts w:ascii="Times New Roman" w:hAnsi="Times New Roman"/>
                <w:b w:val="1"/>
                <w:color w:val="000000"/>
                <w:sz w:val="20"/>
              </w:rPr>
            </w:pPr>
            <w:r>
              <w:rPr>
                <w:rFonts w:ascii="Times New Roman" w:hAnsi="Times New Roman"/>
                <w:b w:val="1"/>
                <w:color w:val="000000"/>
                <w:sz w:val="20"/>
              </w:rPr>
              <w:t>мальчиков</w:t>
            </w:r>
          </w:p>
        </w:tc>
        <w:tc>
          <w:tcPr>
            <w:tcW w:type="dxa" w:w="850"/>
            <w:tcBorders>
              <w:top w:color="000000" w:sz="4" w:val="single"/>
              <w:left w:color="000000" w:sz="4" w:val="single"/>
              <w:bottom w:color="000000" w:sz="4" w:val="single"/>
              <w:right w:color="000000" w:sz="4" w:val="single"/>
            </w:tcBorders>
            <w:textDirection w:val="btLr"/>
            <w:vAlign w:val="center"/>
          </w:tcPr>
          <w:p w14:paraId="46030000">
            <w:pPr>
              <w:pStyle w:val="Style_4"/>
              <w:tabs>
                <w:tab w:leader="none" w:pos="957" w:val="left"/>
              </w:tabs>
              <w:ind w:firstLine="0" w:left="113" w:right="60"/>
              <w:jc w:val="center"/>
              <w:rPr>
                <w:rFonts w:ascii="Times New Roman" w:hAnsi="Times New Roman"/>
                <w:b w:val="1"/>
                <w:color w:val="000000"/>
                <w:sz w:val="20"/>
              </w:rPr>
            </w:pPr>
            <w:r>
              <w:rPr>
                <w:rFonts w:ascii="Times New Roman" w:hAnsi="Times New Roman"/>
                <w:b w:val="1"/>
                <w:color w:val="000000"/>
                <w:sz w:val="20"/>
              </w:rPr>
              <w:t>девочек</w:t>
            </w:r>
          </w:p>
        </w:tc>
        <w:tc>
          <w:tcPr>
            <w:tcW w:type="dxa" w:w="709"/>
            <w:tcBorders>
              <w:top w:color="000000" w:sz="4" w:val="single"/>
              <w:left w:color="000000" w:sz="4" w:val="single"/>
              <w:bottom w:color="000000" w:sz="4" w:val="single"/>
              <w:right w:color="000000" w:sz="4" w:val="single"/>
            </w:tcBorders>
            <w:textDirection w:val="btLr"/>
            <w:vAlign w:val="center"/>
          </w:tcPr>
          <w:p w14:paraId="47030000">
            <w:pPr>
              <w:pStyle w:val="Style_4"/>
              <w:tabs>
                <w:tab w:leader="none" w:pos="957" w:val="left"/>
              </w:tabs>
              <w:ind w:firstLine="0" w:left="113" w:right="60"/>
              <w:jc w:val="center"/>
              <w:rPr>
                <w:rFonts w:ascii="Times New Roman" w:hAnsi="Times New Roman"/>
                <w:b w:val="1"/>
                <w:color w:val="000000"/>
                <w:sz w:val="20"/>
              </w:rPr>
            </w:pPr>
            <w:r>
              <w:rPr>
                <w:rFonts w:ascii="Times New Roman" w:hAnsi="Times New Roman"/>
                <w:b w:val="1"/>
                <w:color w:val="000000"/>
                <w:sz w:val="20"/>
              </w:rPr>
              <w:t>мальчиков</w:t>
            </w:r>
          </w:p>
        </w:tc>
        <w:tc>
          <w:tcPr>
            <w:tcW w:type="dxa" w:w="822"/>
            <w:tcBorders>
              <w:top w:color="000000" w:sz="4" w:val="single"/>
              <w:left w:color="000000" w:sz="4" w:val="single"/>
              <w:bottom w:color="000000" w:sz="4" w:val="single"/>
              <w:right w:color="000000" w:sz="4" w:val="single"/>
            </w:tcBorders>
            <w:textDirection w:val="btLr"/>
            <w:vAlign w:val="center"/>
          </w:tcPr>
          <w:p w14:paraId="48030000">
            <w:pPr>
              <w:pStyle w:val="Style_4"/>
              <w:tabs>
                <w:tab w:leader="none" w:pos="957" w:val="left"/>
              </w:tabs>
              <w:ind w:firstLine="0" w:left="113" w:right="60"/>
              <w:jc w:val="center"/>
              <w:rPr>
                <w:rFonts w:ascii="Times New Roman" w:hAnsi="Times New Roman"/>
                <w:b w:val="1"/>
                <w:color w:val="000000"/>
                <w:sz w:val="20"/>
              </w:rPr>
            </w:pPr>
            <w:r>
              <w:rPr>
                <w:rFonts w:ascii="Times New Roman" w:hAnsi="Times New Roman"/>
                <w:b w:val="1"/>
                <w:color w:val="000000"/>
                <w:sz w:val="20"/>
              </w:rPr>
              <w:t>девочек</w:t>
            </w:r>
          </w:p>
        </w:tc>
        <w:tc>
          <w:tcPr>
            <w:tcW w:type="dxa" w:w="708"/>
            <w:tcBorders>
              <w:top w:color="000000" w:sz="4" w:val="single"/>
              <w:left w:color="000000" w:sz="4" w:val="single"/>
              <w:bottom w:color="000000" w:sz="4" w:val="single"/>
              <w:right w:color="000000" w:sz="4" w:val="single"/>
            </w:tcBorders>
            <w:textDirection w:val="btLr"/>
            <w:vAlign w:val="center"/>
          </w:tcPr>
          <w:p w14:paraId="49030000">
            <w:pPr>
              <w:pStyle w:val="Style_4"/>
              <w:tabs>
                <w:tab w:leader="none" w:pos="957" w:val="left"/>
              </w:tabs>
              <w:ind w:firstLine="0" w:left="113" w:right="60"/>
              <w:jc w:val="center"/>
              <w:rPr>
                <w:rFonts w:ascii="Times New Roman" w:hAnsi="Times New Roman"/>
                <w:b w:val="1"/>
                <w:color w:val="000000"/>
                <w:sz w:val="20"/>
              </w:rPr>
            </w:pPr>
            <w:r>
              <w:rPr>
                <w:rFonts w:ascii="Times New Roman" w:hAnsi="Times New Roman"/>
                <w:b w:val="1"/>
                <w:color w:val="000000"/>
                <w:sz w:val="20"/>
              </w:rPr>
              <w:t>мальчиков</w:t>
            </w:r>
          </w:p>
        </w:tc>
        <w:tc>
          <w:tcPr>
            <w:tcW w:type="dxa" w:w="709"/>
            <w:tcBorders>
              <w:top w:color="000000" w:sz="4" w:val="single"/>
              <w:left w:color="000000" w:sz="4" w:val="single"/>
              <w:bottom w:color="000000" w:sz="4" w:val="single"/>
              <w:right w:color="000000" w:sz="4" w:val="single"/>
            </w:tcBorders>
            <w:textDirection w:val="btLr"/>
            <w:vAlign w:val="center"/>
          </w:tcPr>
          <w:p w14:paraId="4A030000">
            <w:pPr>
              <w:pStyle w:val="Style_4"/>
              <w:tabs>
                <w:tab w:leader="none" w:pos="957" w:val="left"/>
              </w:tabs>
              <w:ind w:firstLine="0" w:left="113" w:right="60"/>
              <w:jc w:val="center"/>
              <w:rPr>
                <w:rFonts w:ascii="Times New Roman" w:hAnsi="Times New Roman"/>
                <w:b w:val="1"/>
                <w:color w:val="000000"/>
                <w:sz w:val="20"/>
              </w:rPr>
            </w:pPr>
            <w:r>
              <w:rPr>
                <w:rFonts w:ascii="Times New Roman" w:hAnsi="Times New Roman"/>
                <w:b w:val="1"/>
                <w:color w:val="000000"/>
                <w:sz w:val="20"/>
              </w:rPr>
              <w:t>девочек</w:t>
            </w:r>
          </w:p>
        </w:tc>
        <w:tc>
          <w:tcPr>
            <w:tcW w:type="dxa" w:w="738"/>
            <w:tcBorders>
              <w:top w:color="000000" w:sz="4" w:val="single"/>
              <w:left w:color="000000" w:sz="4" w:val="single"/>
              <w:bottom w:color="000000" w:sz="4" w:val="single"/>
              <w:right w:color="000000" w:sz="4" w:val="single"/>
            </w:tcBorders>
            <w:textDirection w:val="btLr"/>
            <w:vAlign w:val="center"/>
          </w:tcPr>
          <w:p w14:paraId="4B030000">
            <w:pPr>
              <w:pStyle w:val="Style_4"/>
              <w:tabs>
                <w:tab w:leader="none" w:pos="957" w:val="left"/>
              </w:tabs>
              <w:ind w:firstLine="0" w:left="113" w:right="60"/>
              <w:jc w:val="center"/>
              <w:rPr>
                <w:rFonts w:ascii="Times New Roman" w:hAnsi="Times New Roman"/>
                <w:b w:val="1"/>
                <w:color w:val="000000"/>
                <w:sz w:val="20"/>
              </w:rPr>
            </w:pPr>
            <w:r>
              <w:rPr>
                <w:rFonts w:ascii="Times New Roman" w:hAnsi="Times New Roman"/>
                <w:b w:val="1"/>
                <w:color w:val="000000"/>
                <w:sz w:val="20"/>
              </w:rPr>
              <w:t>мальчиков</w:t>
            </w:r>
          </w:p>
        </w:tc>
        <w:tc>
          <w:tcPr>
            <w:tcW w:type="dxa" w:w="680"/>
            <w:tcBorders>
              <w:top w:color="000000" w:sz="4" w:val="single"/>
              <w:left w:color="000000" w:sz="4" w:val="single"/>
              <w:bottom w:color="000000" w:sz="4" w:val="single"/>
              <w:right w:color="000000" w:sz="4" w:val="single"/>
            </w:tcBorders>
            <w:textDirection w:val="btLr"/>
            <w:vAlign w:val="center"/>
          </w:tcPr>
          <w:p w14:paraId="4C030000">
            <w:pPr>
              <w:pStyle w:val="Style_4"/>
              <w:tabs>
                <w:tab w:leader="none" w:pos="957" w:val="left"/>
              </w:tabs>
              <w:ind w:firstLine="0" w:left="113" w:right="60"/>
              <w:jc w:val="center"/>
              <w:rPr>
                <w:rFonts w:ascii="Times New Roman" w:hAnsi="Times New Roman"/>
                <w:b w:val="1"/>
                <w:color w:val="000000"/>
                <w:sz w:val="20"/>
              </w:rPr>
            </w:pPr>
            <w:r>
              <w:rPr>
                <w:rFonts w:ascii="Times New Roman" w:hAnsi="Times New Roman"/>
                <w:b w:val="1"/>
                <w:color w:val="000000"/>
                <w:sz w:val="20"/>
              </w:rPr>
              <w:t>девочек</w:t>
            </w:r>
          </w:p>
        </w:tc>
        <w:tc>
          <w:tcPr>
            <w:tcW w:type="dxa" w:w="879"/>
            <w:tcBorders>
              <w:top w:color="000000" w:sz="4" w:val="single"/>
              <w:left w:color="000000" w:sz="4" w:val="single"/>
              <w:bottom w:color="000000" w:sz="4" w:val="single"/>
              <w:right w:color="000000" w:sz="4" w:val="single"/>
            </w:tcBorders>
            <w:textDirection w:val="btLr"/>
            <w:vAlign w:val="center"/>
          </w:tcPr>
          <w:p w14:paraId="4D030000">
            <w:pPr>
              <w:pStyle w:val="Style_4"/>
              <w:tabs>
                <w:tab w:leader="none" w:pos="957" w:val="left"/>
              </w:tabs>
              <w:ind w:firstLine="0" w:left="113" w:right="60"/>
              <w:jc w:val="center"/>
              <w:rPr>
                <w:rFonts w:ascii="Times New Roman" w:hAnsi="Times New Roman"/>
                <w:b w:val="1"/>
                <w:color w:val="000000"/>
                <w:sz w:val="20"/>
              </w:rPr>
            </w:pPr>
            <w:r>
              <w:rPr>
                <w:rFonts w:ascii="Times New Roman" w:hAnsi="Times New Roman"/>
                <w:b w:val="1"/>
                <w:color w:val="000000"/>
                <w:sz w:val="20"/>
              </w:rPr>
              <w:t>мальчиков</w:t>
            </w:r>
          </w:p>
        </w:tc>
        <w:tc>
          <w:tcPr>
            <w:tcW w:type="dxa" w:w="850"/>
            <w:tcBorders>
              <w:top w:color="000000" w:sz="4" w:val="single"/>
              <w:left w:color="000000" w:sz="4" w:val="single"/>
              <w:bottom w:color="000000" w:sz="4" w:val="single"/>
              <w:right w:color="000000" w:sz="4" w:val="single"/>
            </w:tcBorders>
            <w:textDirection w:val="btLr"/>
            <w:vAlign w:val="center"/>
          </w:tcPr>
          <w:p w14:paraId="4E030000">
            <w:pPr>
              <w:pStyle w:val="Style_4"/>
              <w:tabs>
                <w:tab w:leader="none" w:pos="957" w:val="left"/>
              </w:tabs>
              <w:ind w:firstLine="0" w:left="113" w:right="60"/>
              <w:jc w:val="center"/>
              <w:rPr>
                <w:rFonts w:ascii="Times New Roman" w:hAnsi="Times New Roman"/>
                <w:b w:val="1"/>
                <w:color w:val="000000"/>
                <w:sz w:val="20"/>
              </w:rPr>
            </w:pPr>
            <w:r>
              <w:rPr>
                <w:rFonts w:ascii="Times New Roman" w:hAnsi="Times New Roman"/>
                <w:b w:val="1"/>
                <w:color w:val="000000"/>
                <w:sz w:val="20"/>
              </w:rPr>
              <w:t>девочек</w:t>
            </w:r>
          </w:p>
        </w:tc>
      </w:tr>
      <w:tr>
        <w:tc>
          <w:tcPr>
            <w:tcW w:type="dxa" w:w="601"/>
            <w:tcBorders>
              <w:top w:color="000000" w:sz="4" w:val="single"/>
              <w:left w:color="000000" w:sz="4" w:val="single"/>
              <w:bottom w:color="000000" w:sz="4" w:val="single"/>
              <w:right w:color="000000" w:sz="4" w:val="single"/>
            </w:tcBorders>
          </w:tcPr>
          <w:p w14:paraId="4F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1.</w:t>
            </w:r>
          </w:p>
        </w:tc>
        <w:tc>
          <w:tcPr>
            <w:tcW w:type="dxa" w:w="1097"/>
            <w:tcBorders>
              <w:top w:color="000000" w:sz="4" w:val="single"/>
              <w:left w:color="000000" w:sz="4" w:val="single"/>
              <w:bottom w:color="000000" w:sz="4" w:val="single"/>
              <w:right w:color="000000" w:sz="4" w:val="single"/>
            </w:tcBorders>
          </w:tcPr>
          <w:p w14:paraId="50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4-е</w:t>
            </w:r>
          </w:p>
        </w:tc>
        <w:tc>
          <w:tcPr>
            <w:tcW w:type="dxa" w:w="741"/>
            <w:tcBorders>
              <w:top w:color="000000" w:sz="4" w:val="single"/>
              <w:left w:color="000000" w:sz="4" w:val="single"/>
              <w:bottom w:color="000000" w:sz="4" w:val="single"/>
              <w:right w:color="000000" w:sz="4" w:val="single"/>
            </w:tcBorders>
          </w:tcPr>
          <w:p w14:paraId="51030000">
            <w:pPr>
              <w:pStyle w:val="Style_4"/>
              <w:tabs>
                <w:tab w:leader="none" w:pos="957" w:val="left"/>
              </w:tabs>
              <w:spacing w:line="317" w:lineRule="exact"/>
              <w:ind w:right="60"/>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52030000">
            <w:pPr>
              <w:pStyle w:val="Style_4"/>
              <w:tabs>
                <w:tab w:leader="none" w:pos="957" w:val="left"/>
              </w:tabs>
              <w:spacing w:line="317" w:lineRule="exact"/>
              <w:ind w:right="60"/>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53030000">
            <w:pPr>
              <w:pStyle w:val="Style_4"/>
              <w:tabs>
                <w:tab w:leader="none" w:pos="957" w:val="left"/>
              </w:tabs>
              <w:spacing w:line="317" w:lineRule="exact"/>
              <w:ind w:right="60"/>
              <w:rPr>
                <w:rFonts w:ascii="Times New Roman" w:hAnsi="Times New Roman"/>
                <w:color w:val="000000"/>
                <w:sz w:val="20"/>
              </w:rPr>
            </w:pPr>
          </w:p>
        </w:tc>
        <w:tc>
          <w:tcPr>
            <w:tcW w:type="dxa" w:w="822"/>
            <w:tcBorders>
              <w:top w:color="000000" w:sz="4" w:val="single"/>
              <w:left w:color="000000" w:sz="4" w:val="single"/>
              <w:bottom w:color="000000" w:sz="4" w:val="single"/>
              <w:right w:color="000000" w:sz="4" w:val="single"/>
            </w:tcBorders>
          </w:tcPr>
          <w:p w14:paraId="54030000">
            <w:pPr>
              <w:pStyle w:val="Style_4"/>
              <w:tabs>
                <w:tab w:leader="none" w:pos="957" w:val="left"/>
              </w:tabs>
              <w:spacing w:line="317" w:lineRule="exact"/>
              <w:ind w:right="60"/>
              <w:rPr>
                <w:rFonts w:ascii="Times New Roman" w:hAnsi="Times New Roman"/>
                <w:color w:val="000000"/>
                <w:sz w:val="20"/>
              </w:rPr>
            </w:pPr>
          </w:p>
        </w:tc>
        <w:tc>
          <w:tcPr>
            <w:tcW w:type="dxa" w:w="708"/>
            <w:tcBorders>
              <w:top w:color="000000" w:sz="4" w:val="single"/>
              <w:left w:color="000000" w:sz="4" w:val="single"/>
              <w:bottom w:color="000000" w:sz="4" w:val="single"/>
              <w:right w:color="000000" w:sz="4" w:val="single"/>
            </w:tcBorders>
          </w:tcPr>
          <w:p w14:paraId="55030000">
            <w:pPr>
              <w:pStyle w:val="Style_4"/>
              <w:tabs>
                <w:tab w:leader="none" w:pos="957" w:val="left"/>
              </w:tabs>
              <w:spacing w:line="317" w:lineRule="exact"/>
              <w:ind w:right="60"/>
              <w:jc w:val="center"/>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56030000">
            <w:pPr>
              <w:pStyle w:val="Style_4"/>
              <w:tabs>
                <w:tab w:leader="none" w:pos="957" w:val="left"/>
              </w:tabs>
              <w:spacing w:line="317" w:lineRule="exact"/>
              <w:ind w:right="60"/>
              <w:jc w:val="center"/>
              <w:rPr>
                <w:rFonts w:ascii="Times New Roman" w:hAnsi="Times New Roman"/>
                <w:color w:val="000000"/>
                <w:sz w:val="20"/>
              </w:rPr>
            </w:pPr>
          </w:p>
        </w:tc>
        <w:tc>
          <w:tcPr>
            <w:tcW w:type="dxa" w:w="738"/>
            <w:tcBorders>
              <w:top w:color="000000" w:sz="4" w:val="single"/>
              <w:left w:color="000000" w:sz="4" w:val="single"/>
              <w:bottom w:color="000000" w:sz="4" w:val="single"/>
              <w:right w:color="000000" w:sz="4" w:val="single"/>
            </w:tcBorders>
          </w:tcPr>
          <w:p w14:paraId="57030000">
            <w:pPr>
              <w:pStyle w:val="Style_4"/>
              <w:tabs>
                <w:tab w:leader="none" w:pos="957" w:val="left"/>
              </w:tabs>
              <w:spacing w:line="317" w:lineRule="exact"/>
              <w:ind w:right="60"/>
              <w:jc w:val="center"/>
              <w:rPr>
                <w:rFonts w:ascii="Times New Roman" w:hAnsi="Times New Roman"/>
                <w:color w:val="000000"/>
                <w:sz w:val="20"/>
              </w:rPr>
            </w:pPr>
          </w:p>
        </w:tc>
        <w:tc>
          <w:tcPr>
            <w:tcW w:type="dxa" w:w="680"/>
            <w:tcBorders>
              <w:top w:color="000000" w:sz="4" w:val="single"/>
              <w:left w:color="000000" w:sz="4" w:val="single"/>
              <w:bottom w:color="000000" w:sz="4" w:val="single"/>
              <w:right w:color="000000" w:sz="4" w:val="single"/>
            </w:tcBorders>
          </w:tcPr>
          <w:p w14:paraId="58030000">
            <w:pPr>
              <w:pStyle w:val="Style_4"/>
              <w:tabs>
                <w:tab w:leader="none" w:pos="957" w:val="left"/>
              </w:tabs>
              <w:spacing w:line="317" w:lineRule="exact"/>
              <w:ind w:right="60"/>
              <w:jc w:val="center"/>
              <w:rPr>
                <w:rFonts w:ascii="Times New Roman" w:hAnsi="Times New Roman"/>
                <w:color w:val="000000"/>
                <w:sz w:val="20"/>
              </w:rPr>
            </w:pPr>
          </w:p>
        </w:tc>
        <w:tc>
          <w:tcPr>
            <w:tcW w:type="dxa" w:w="879"/>
            <w:tcBorders>
              <w:top w:color="000000" w:sz="4" w:val="single"/>
              <w:left w:color="000000" w:sz="4" w:val="single"/>
              <w:bottom w:color="000000" w:sz="4" w:val="single"/>
              <w:right w:color="000000" w:sz="4" w:val="single"/>
            </w:tcBorders>
          </w:tcPr>
          <w:p w14:paraId="59030000">
            <w:pPr>
              <w:pStyle w:val="Style_4"/>
              <w:tabs>
                <w:tab w:leader="none" w:pos="957" w:val="left"/>
              </w:tabs>
              <w:spacing w:line="317" w:lineRule="exact"/>
              <w:ind w:right="60"/>
              <w:jc w:val="center"/>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5A030000">
            <w:pPr>
              <w:pStyle w:val="Style_4"/>
              <w:tabs>
                <w:tab w:leader="none" w:pos="957" w:val="left"/>
              </w:tabs>
              <w:spacing w:line="317" w:lineRule="exact"/>
              <w:ind w:right="60"/>
              <w:jc w:val="center"/>
              <w:rPr>
                <w:rFonts w:ascii="Times New Roman" w:hAnsi="Times New Roman"/>
                <w:color w:val="000000"/>
                <w:sz w:val="20"/>
              </w:rPr>
            </w:pPr>
          </w:p>
        </w:tc>
      </w:tr>
      <w:tr>
        <w:tc>
          <w:tcPr>
            <w:tcW w:type="dxa" w:w="601"/>
            <w:tcBorders>
              <w:top w:color="000000" w:sz="4" w:val="single"/>
              <w:left w:color="000000" w:sz="4" w:val="single"/>
              <w:bottom w:color="000000" w:sz="4" w:val="single"/>
              <w:right w:color="000000" w:sz="4" w:val="single"/>
            </w:tcBorders>
          </w:tcPr>
          <w:p w14:paraId="5B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2.</w:t>
            </w:r>
          </w:p>
        </w:tc>
        <w:tc>
          <w:tcPr>
            <w:tcW w:type="dxa" w:w="1097"/>
            <w:tcBorders>
              <w:top w:color="000000" w:sz="4" w:val="single"/>
              <w:left w:color="000000" w:sz="4" w:val="single"/>
              <w:bottom w:color="000000" w:sz="4" w:val="single"/>
              <w:right w:color="000000" w:sz="4" w:val="single"/>
            </w:tcBorders>
          </w:tcPr>
          <w:p w14:paraId="5C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5-е</w:t>
            </w:r>
          </w:p>
        </w:tc>
        <w:tc>
          <w:tcPr>
            <w:tcW w:type="dxa" w:w="741"/>
            <w:tcBorders>
              <w:top w:color="000000" w:sz="4" w:val="single"/>
              <w:left w:color="000000" w:sz="4" w:val="single"/>
              <w:bottom w:color="000000" w:sz="4" w:val="single"/>
              <w:right w:color="000000" w:sz="4" w:val="single"/>
            </w:tcBorders>
          </w:tcPr>
          <w:p w14:paraId="5D030000">
            <w:pPr>
              <w:pStyle w:val="Style_4"/>
              <w:tabs>
                <w:tab w:leader="none" w:pos="957" w:val="left"/>
              </w:tabs>
              <w:spacing w:line="317" w:lineRule="exact"/>
              <w:ind w:right="60"/>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5E030000">
            <w:pPr>
              <w:pStyle w:val="Style_4"/>
              <w:tabs>
                <w:tab w:leader="none" w:pos="957" w:val="left"/>
              </w:tabs>
              <w:spacing w:line="317" w:lineRule="exact"/>
              <w:ind w:right="60"/>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5F030000">
            <w:pPr>
              <w:pStyle w:val="Style_4"/>
              <w:tabs>
                <w:tab w:leader="none" w:pos="957" w:val="left"/>
              </w:tabs>
              <w:spacing w:line="317" w:lineRule="exact"/>
              <w:ind w:right="60"/>
              <w:rPr>
                <w:rFonts w:ascii="Times New Roman" w:hAnsi="Times New Roman"/>
                <w:color w:val="000000"/>
                <w:sz w:val="20"/>
              </w:rPr>
            </w:pPr>
          </w:p>
        </w:tc>
        <w:tc>
          <w:tcPr>
            <w:tcW w:type="dxa" w:w="822"/>
            <w:tcBorders>
              <w:top w:color="000000" w:sz="4" w:val="single"/>
              <w:left w:color="000000" w:sz="4" w:val="single"/>
              <w:bottom w:color="000000" w:sz="4" w:val="single"/>
              <w:right w:color="000000" w:sz="4" w:val="single"/>
            </w:tcBorders>
          </w:tcPr>
          <w:p w14:paraId="60030000">
            <w:pPr>
              <w:pStyle w:val="Style_4"/>
              <w:tabs>
                <w:tab w:leader="none" w:pos="957" w:val="left"/>
              </w:tabs>
              <w:spacing w:line="317" w:lineRule="exact"/>
              <w:ind w:right="60"/>
              <w:rPr>
                <w:rFonts w:ascii="Times New Roman" w:hAnsi="Times New Roman"/>
                <w:color w:val="000000"/>
                <w:sz w:val="20"/>
              </w:rPr>
            </w:pPr>
          </w:p>
        </w:tc>
        <w:tc>
          <w:tcPr>
            <w:tcW w:type="dxa" w:w="708"/>
            <w:tcBorders>
              <w:top w:color="000000" w:sz="4" w:val="single"/>
              <w:left w:color="000000" w:sz="4" w:val="single"/>
              <w:bottom w:color="000000" w:sz="4" w:val="single"/>
              <w:right w:color="000000" w:sz="4" w:val="single"/>
            </w:tcBorders>
          </w:tcPr>
          <w:p w14:paraId="61030000">
            <w:pPr>
              <w:pStyle w:val="Style_4"/>
              <w:tabs>
                <w:tab w:leader="none" w:pos="957" w:val="left"/>
              </w:tabs>
              <w:spacing w:line="317" w:lineRule="exact"/>
              <w:ind w:right="60"/>
              <w:jc w:val="center"/>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62030000">
            <w:pPr>
              <w:pStyle w:val="Style_4"/>
              <w:tabs>
                <w:tab w:leader="none" w:pos="957" w:val="left"/>
              </w:tabs>
              <w:spacing w:line="317" w:lineRule="exact"/>
              <w:ind w:right="60"/>
              <w:jc w:val="center"/>
              <w:rPr>
                <w:rFonts w:ascii="Times New Roman" w:hAnsi="Times New Roman"/>
                <w:color w:val="000000"/>
                <w:sz w:val="20"/>
              </w:rPr>
            </w:pPr>
          </w:p>
        </w:tc>
        <w:tc>
          <w:tcPr>
            <w:tcW w:type="dxa" w:w="738"/>
            <w:tcBorders>
              <w:top w:color="000000" w:sz="4" w:val="single"/>
              <w:left w:color="000000" w:sz="4" w:val="single"/>
              <w:bottom w:color="000000" w:sz="4" w:val="single"/>
              <w:right w:color="000000" w:sz="4" w:val="single"/>
            </w:tcBorders>
          </w:tcPr>
          <w:p w14:paraId="63030000">
            <w:pPr>
              <w:pStyle w:val="Style_4"/>
              <w:tabs>
                <w:tab w:leader="none" w:pos="957" w:val="left"/>
              </w:tabs>
              <w:spacing w:line="317" w:lineRule="exact"/>
              <w:ind w:right="60"/>
              <w:jc w:val="center"/>
              <w:rPr>
                <w:rFonts w:ascii="Times New Roman" w:hAnsi="Times New Roman"/>
                <w:color w:val="000000"/>
                <w:sz w:val="20"/>
              </w:rPr>
            </w:pPr>
          </w:p>
        </w:tc>
        <w:tc>
          <w:tcPr>
            <w:tcW w:type="dxa" w:w="680"/>
            <w:tcBorders>
              <w:top w:color="000000" w:sz="4" w:val="single"/>
              <w:left w:color="000000" w:sz="4" w:val="single"/>
              <w:bottom w:color="000000" w:sz="4" w:val="single"/>
              <w:right w:color="000000" w:sz="4" w:val="single"/>
            </w:tcBorders>
          </w:tcPr>
          <w:p w14:paraId="64030000">
            <w:pPr>
              <w:pStyle w:val="Style_4"/>
              <w:tabs>
                <w:tab w:leader="none" w:pos="957" w:val="left"/>
              </w:tabs>
              <w:spacing w:line="317" w:lineRule="exact"/>
              <w:ind w:right="60"/>
              <w:jc w:val="center"/>
              <w:rPr>
                <w:rFonts w:ascii="Times New Roman" w:hAnsi="Times New Roman"/>
                <w:color w:val="000000"/>
                <w:sz w:val="20"/>
              </w:rPr>
            </w:pPr>
          </w:p>
        </w:tc>
        <w:tc>
          <w:tcPr>
            <w:tcW w:type="dxa" w:w="879"/>
            <w:tcBorders>
              <w:top w:color="000000" w:sz="4" w:val="single"/>
              <w:left w:color="000000" w:sz="4" w:val="single"/>
              <w:bottom w:color="000000" w:sz="4" w:val="single"/>
              <w:right w:color="000000" w:sz="4" w:val="single"/>
            </w:tcBorders>
          </w:tcPr>
          <w:p w14:paraId="65030000">
            <w:pPr>
              <w:pStyle w:val="Style_4"/>
              <w:tabs>
                <w:tab w:leader="none" w:pos="957" w:val="left"/>
              </w:tabs>
              <w:spacing w:line="317" w:lineRule="exact"/>
              <w:ind w:right="60"/>
              <w:jc w:val="center"/>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66030000">
            <w:pPr>
              <w:pStyle w:val="Style_4"/>
              <w:tabs>
                <w:tab w:leader="none" w:pos="957" w:val="left"/>
              </w:tabs>
              <w:spacing w:line="317" w:lineRule="exact"/>
              <w:ind w:right="60"/>
              <w:jc w:val="center"/>
              <w:rPr>
                <w:rFonts w:ascii="Times New Roman" w:hAnsi="Times New Roman"/>
                <w:color w:val="000000"/>
                <w:sz w:val="20"/>
              </w:rPr>
            </w:pPr>
          </w:p>
        </w:tc>
      </w:tr>
      <w:tr>
        <w:tc>
          <w:tcPr>
            <w:tcW w:type="dxa" w:w="601"/>
            <w:tcBorders>
              <w:top w:color="000000" w:sz="4" w:val="single"/>
              <w:left w:color="000000" w:sz="4" w:val="single"/>
              <w:bottom w:color="000000" w:sz="4" w:val="single"/>
              <w:right w:color="000000" w:sz="4" w:val="single"/>
            </w:tcBorders>
          </w:tcPr>
          <w:p w14:paraId="67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3.</w:t>
            </w:r>
          </w:p>
        </w:tc>
        <w:tc>
          <w:tcPr>
            <w:tcW w:type="dxa" w:w="1097"/>
            <w:tcBorders>
              <w:top w:color="000000" w:sz="4" w:val="single"/>
              <w:left w:color="000000" w:sz="4" w:val="single"/>
              <w:bottom w:color="000000" w:sz="4" w:val="single"/>
              <w:right w:color="000000" w:sz="4" w:val="single"/>
            </w:tcBorders>
          </w:tcPr>
          <w:p w14:paraId="68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6-е</w:t>
            </w:r>
          </w:p>
        </w:tc>
        <w:tc>
          <w:tcPr>
            <w:tcW w:type="dxa" w:w="741"/>
            <w:tcBorders>
              <w:top w:color="000000" w:sz="4" w:val="single"/>
              <w:left w:color="000000" w:sz="4" w:val="single"/>
              <w:bottom w:color="000000" w:sz="4" w:val="single"/>
              <w:right w:color="000000" w:sz="4" w:val="single"/>
            </w:tcBorders>
          </w:tcPr>
          <w:p w14:paraId="69030000">
            <w:pPr>
              <w:pStyle w:val="Style_4"/>
              <w:tabs>
                <w:tab w:leader="none" w:pos="957" w:val="left"/>
              </w:tabs>
              <w:spacing w:line="317" w:lineRule="exact"/>
              <w:ind w:right="60"/>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6A030000">
            <w:pPr>
              <w:pStyle w:val="Style_4"/>
              <w:tabs>
                <w:tab w:leader="none" w:pos="957" w:val="left"/>
              </w:tabs>
              <w:spacing w:line="317" w:lineRule="exact"/>
              <w:ind w:right="60"/>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6B030000">
            <w:pPr>
              <w:pStyle w:val="Style_4"/>
              <w:tabs>
                <w:tab w:leader="none" w:pos="957" w:val="left"/>
              </w:tabs>
              <w:spacing w:line="317" w:lineRule="exact"/>
              <w:ind w:right="60"/>
              <w:rPr>
                <w:rFonts w:ascii="Times New Roman" w:hAnsi="Times New Roman"/>
                <w:color w:val="000000"/>
                <w:sz w:val="20"/>
              </w:rPr>
            </w:pPr>
          </w:p>
        </w:tc>
        <w:tc>
          <w:tcPr>
            <w:tcW w:type="dxa" w:w="822"/>
            <w:tcBorders>
              <w:top w:color="000000" w:sz="4" w:val="single"/>
              <w:left w:color="000000" w:sz="4" w:val="single"/>
              <w:bottom w:color="000000" w:sz="4" w:val="single"/>
              <w:right w:color="000000" w:sz="4" w:val="single"/>
            </w:tcBorders>
          </w:tcPr>
          <w:p w14:paraId="6C030000">
            <w:pPr>
              <w:pStyle w:val="Style_4"/>
              <w:tabs>
                <w:tab w:leader="none" w:pos="957" w:val="left"/>
              </w:tabs>
              <w:spacing w:line="317" w:lineRule="exact"/>
              <w:ind w:right="60"/>
              <w:rPr>
                <w:rFonts w:ascii="Times New Roman" w:hAnsi="Times New Roman"/>
                <w:color w:val="000000"/>
                <w:sz w:val="20"/>
              </w:rPr>
            </w:pPr>
          </w:p>
        </w:tc>
        <w:tc>
          <w:tcPr>
            <w:tcW w:type="dxa" w:w="708"/>
            <w:tcBorders>
              <w:top w:color="000000" w:sz="4" w:val="single"/>
              <w:left w:color="000000" w:sz="4" w:val="single"/>
              <w:bottom w:color="000000" w:sz="4" w:val="single"/>
              <w:right w:color="000000" w:sz="4" w:val="single"/>
            </w:tcBorders>
          </w:tcPr>
          <w:p w14:paraId="6D030000">
            <w:pPr>
              <w:pStyle w:val="Style_4"/>
              <w:tabs>
                <w:tab w:leader="none" w:pos="957" w:val="left"/>
              </w:tabs>
              <w:spacing w:line="317" w:lineRule="exact"/>
              <w:ind w:right="60"/>
              <w:jc w:val="center"/>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6E030000">
            <w:pPr>
              <w:pStyle w:val="Style_4"/>
              <w:tabs>
                <w:tab w:leader="none" w:pos="957" w:val="left"/>
              </w:tabs>
              <w:spacing w:line="317" w:lineRule="exact"/>
              <w:ind w:right="60"/>
              <w:jc w:val="center"/>
              <w:rPr>
                <w:rFonts w:ascii="Times New Roman" w:hAnsi="Times New Roman"/>
                <w:color w:val="000000"/>
                <w:sz w:val="20"/>
              </w:rPr>
            </w:pPr>
          </w:p>
        </w:tc>
        <w:tc>
          <w:tcPr>
            <w:tcW w:type="dxa" w:w="738"/>
            <w:tcBorders>
              <w:top w:color="000000" w:sz="4" w:val="single"/>
              <w:left w:color="000000" w:sz="4" w:val="single"/>
              <w:bottom w:color="000000" w:sz="4" w:val="single"/>
              <w:right w:color="000000" w:sz="4" w:val="single"/>
            </w:tcBorders>
          </w:tcPr>
          <w:p w14:paraId="6F030000">
            <w:pPr>
              <w:pStyle w:val="Style_4"/>
              <w:tabs>
                <w:tab w:leader="none" w:pos="957" w:val="left"/>
              </w:tabs>
              <w:spacing w:line="317" w:lineRule="exact"/>
              <w:ind w:right="60"/>
              <w:jc w:val="center"/>
              <w:rPr>
                <w:rFonts w:ascii="Times New Roman" w:hAnsi="Times New Roman"/>
                <w:color w:val="000000"/>
                <w:sz w:val="20"/>
              </w:rPr>
            </w:pPr>
          </w:p>
        </w:tc>
        <w:tc>
          <w:tcPr>
            <w:tcW w:type="dxa" w:w="680"/>
            <w:tcBorders>
              <w:top w:color="000000" w:sz="4" w:val="single"/>
              <w:left w:color="000000" w:sz="4" w:val="single"/>
              <w:bottom w:color="000000" w:sz="4" w:val="single"/>
              <w:right w:color="000000" w:sz="4" w:val="single"/>
            </w:tcBorders>
          </w:tcPr>
          <w:p w14:paraId="70030000">
            <w:pPr>
              <w:pStyle w:val="Style_4"/>
              <w:tabs>
                <w:tab w:leader="none" w:pos="957" w:val="left"/>
              </w:tabs>
              <w:spacing w:line="317" w:lineRule="exact"/>
              <w:ind w:right="60"/>
              <w:jc w:val="center"/>
              <w:rPr>
                <w:rFonts w:ascii="Times New Roman" w:hAnsi="Times New Roman"/>
                <w:color w:val="000000"/>
                <w:sz w:val="20"/>
              </w:rPr>
            </w:pPr>
          </w:p>
        </w:tc>
        <w:tc>
          <w:tcPr>
            <w:tcW w:type="dxa" w:w="879"/>
            <w:tcBorders>
              <w:top w:color="000000" w:sz="4" w:val="single"/>
              <w:left w:color="000000" w:sz="4" w:val="single"/>
              <w:bottom w:color="000000" w:sz="4" w:val="single"/>
              <w:right w:color="000000" w:sz="4" w:val="single"/>
            </w:tcBorders>
          </w:tcPr>
          <w:p w14:paraId="71030000">
            <w:pPr>
              <w:pStyle w:val="Style_4"/>
              <w:tabs>
                <w:tab w:leader="none" w:pos="957" w:val="left"/>
              </w:tabs>
              <w:spacing w:line="317" w:lineRule="exact"/>
              <w:ind w:right="60"/>
              <w:jc w:val="center"/>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72030000">
            <w:pPr>
              <w:pStyle w:val="Style_4"/>
              <w:tabs>
                <w:tab w:leader="none" w:pos="957" w:val="left"/>
              </w:tabs>
              <w:spacing w:line="317" w:lineRule="exact"/>
              <w:ind w:right="60"/>
              <w:jc w:val="center"/>
              <w:rPr>
                <w:rFonts w:ascii="Times New Roman" w:hAnsi="Times New Roman"/>
                <w:color w:val="000000"/>
                <w:sz w:val="20"/>
              </w:rPr>
            </w:pPr>
          </w:p>
        </w:tc>
      </w:tr>
      <w:tr>
        <w:tc>
          <w:tcPr>
            <w:tcW w:type="dxa" w:w="601"/>
            <w:tcBorders>
              <w:top w:color="000000" w:sz="4" w:val="single"/>
              <w:left w:color="000000" w:sz="4" w:val="single"/>
              <w:bottom w:color="000000" w:sz="4" w:val="single"/>
              <w:right w:color="000000" w:sz="4" w:val="single"/>
            </w:tcBorders>
          </w:tcPr>
          <w:p w14:paraId="73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4.</w:t>
            </w:r>
          </w:p>
        </w:tc>
        <w:tc>
          <w:tcPr>
            <w:tcW w:type="dxa" w:w="1097"/>
            <w:tcBorders>
              <w:top w:color="000000" w:sz="4" w:val="single"/>
              <w:left w:color="000000" w:sz="4" w:val="single"/>
              <w:bottom w:color="000000" w:sz="4" w:val="single"/>
              <w:right w:color="000000" w:sz="4" w:val="single"/>
            </w:tcBorders>
          </w:tcPr>
          <w:p w14:paraId="74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7-е</w:t>
            </w:r>
          </w:p>
        </w:tc>
        <w:tc>
          <w:tcPr>
            <w:tcW w:type="dxa" w:w="741"/>
            <w:tcBorders>
              <w:top w:color="000000" w:sz="4" w:val="single"/>
              <w:left w:color="000000" w:sz="4" w:val="single"/>
              <w:bottom w:color="000000" w:sz="4" w:val="single"/>
              <w:right w:color="000000" w:sz="4" w:val="single"/>
            </w:tcBorders>
          </w:tcPr>
          <w:p w14:paraId="75030000">
            <w:pPr>
              <w:pStyle w:val="Style_4"/>
              <w:tabs>
                <w:tab w:leader="none" w:pos="957" w:val="left"/>
              </w:tabs>
              <w:spacing w:line="317" w:lineRule="exact"/>
              <w:ind w:right="60"/>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76030000">
            <w:pPr>
              <w:pStyle w:val="Style_4"/>
              <w:tabs>
                <w:tab w:leader="none" w:pos="957" w:val="left"/>
              </w:tabs>
              <w:spacing w:line="317" w:lineRule="exact"/>
              <w:ind w:right="60"/>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77030000">
            <w:pPr>
              <w:pStyle w:val="Style_4"/>
              <w:tabs>
                <w:tab w:leader="none" w:pos="957" w:val="left"/>
              </w:tabs>
              <w:spacing w:line="317" w:lineRule="exact"/>
              <w:ind w:right="60"/>
              <w:rPr>
                <w:rFonts w:ascii="Times New Roman" w:hAnsi="Times New Roman"/>
                <w:color w:val="000000"/>
                <w:sz w:val="20"/>
              </w:rPr>
            </w:pPr>
          </w:p>
        </w:tc>
        <w:tc>
          <w:tcPr>
            <w:tcW w:type="dxa" w:w="822"/>
            <w:tcBorders>
              <w:top w:color="000000" w:sz="4" w:val="single"/>
              <w:left w:color="000000" w:sz="4" w:val="single"/>
              <w:bottom w:color="000000" w:sz="4" w:val="single"/>
              <w:right w:color="000000" w:sz="4" w:val="single"/>
            </w:tcBorders>
          </w:tcPr>
          <w:p w14:paraId="78030000">
            <w:pPr>
              <w:pStyle w:val="Style_4"/>
              <w:tabs>
                <w:tab w:leader="none" w:pos="957" w:val="left"/>
              </w:tabs>
              <w:spacing w:line="317" w:lineRule="exact"/>
              <w:ind w:right="60"/>
              <w:rPr>
                <w:rFonts w:ascii="Times New Roman" w:hAnsi="Times New Roman"/>
                <w:color w:val="000000"/>
                <w:sz w:val="20"/>
              </w:rPr>
            </w:pPr>
          </w:p>
        </w:tc>
        <w:tc>
          <w:tcPr>
            <w:tcW w:type="dxa" w:w="708"/>
            <w:tcBorders>
              <w:top w:color="000000" w:sz="4" w:val="single"/>
              <w:left w:color="000000" w:sz="4" w:val="single"/>
              <w:bottom w:color="000000" w:sz="4" w:val="single"/>
              <w:right w:color="000000" w:sz="4" w:val="single"/>
            </w:tcBorders>
          </w:tcPr>
          <w:p w14:paraId="79030000">
            <w:pPr>
              <w:pStyle w:val="Style_4"/>
              <w:tabs>
                <w:tab w:leader="none" w:pos="957" w:val="left"/>
              </w:tabs>
              <w:spacing w:line="317" w:lineRule="exact"/>
              <w:ind w:right="60"/>
              <w:jc w:val="center"/>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7A030000">
            <w:pPr>
              <w:pStyle w:val="Style_4"/>
              <w:tabs>
                <w:tab w:leader="none" w:pos="957" w:val="left"/>
              </w:tabs>
              <w:spacing w:line="317" w:lineRule="exact"/>
              <w:ind w:right="60"/>
              <w:jc w:val="center"/>
              <w:rPr>
                <w:rFonts w:ascii="Times New Roman" w:hAnsi="Times New Roman"/>
                <w:color w:val="000000"/>
                <w:sz w:val="20"/>
              </w:rPr>
            </w:pPr>
          </w:p>
        </w:tc>
        <w:tc>
          <w:tcPr>
            <w:tcW w:type="dxa" w:w="738"/>
            <w:tcBorders>
              <w:top w:color="000000" w:sz="4" w:val="single"/>
              <w:left w:color="000000" w:sz="4" w:val="single"/>
              <w:bottom w:color="000000" w:sz="4" w:val="single"/>
              <w:right w:color="000000" w:sz="4" w:val="single"/>
            </w:tcBorders>
          </w:tcPr>
          <w:p w14:paraId="7B030000">
            <w:pPr>
              <w:pStyle w:val="Style_4"/>
              <w:tabs>
                <w:tab w:leader="none" w:pos="957" w:val="left"/>
              </w:tabs>
              <w:spacing w:line="317" w:lineRule="exact"/>
              <w:ind w:right="60"/>
              <w:jc w:val="center"/>
              <w:rPr>
                <w:rFonts w:ascii="Times New Roman" w:hAnsi="Times New Roman"/>
                <w:color w:val="000000"/>
                <w:sz w:val="20"/>
              </w:rPr>
            </w:pPr>
          </w:p>
        </w:tc>
        <w:tc>
          <w:tcPr>
            <w:tcW w:type="dxa" w:w="680"/>
            <w:tcBorders>
              <w:top w:color="000000" w:sz="4" w:val="single"/>
              <w:left w:color="000000" w:sz="4" w:val="single"/>
              <w:bottom w:color="000000" w:sz="4" w:val="single"/>
              <w:right w:color="000000" w:sz="4" w:val="single"/>
            </w:tcBorders>
          </w:tcPr>
          <w:p w14:paraId="7C030000">
            <w:pPr>
              <w:pStyle w:val="Style_4"/>
              <w:tabs>
                <w:tab w:leader="none" w:pos="957" w:val="left"/>
              </w:tabs>
              <w:spacing w:line="317" w:lineRule="exact"/>
              <w:ind w:right="60"/>
              <w:jc w:val="center"/>
              <w:rPr>
                <w:rFonts w:ascii="Times New Roman" w:hAnsi="Times New Roman"/>
                <w:color w:val="000000"/>
                <w:sz w:val="20"/>
              </w:rPr>
            </w:pPr>
          </w:p>
        </w:tc>
        <w:tc>
          <w:tcPr>
            <w:tcW w:type="dxa" w:w="879"/>
            <w:tcBorders>
              <w:top w:color="000000" w:sz="4" w:val="single"/>
              <w:left w:color="000000" w:sz="4" w:val="single"/>
              <w:bottom w:color="000000" w:sz="4" w:val="single"/>
              <w:right w:color="000000" w:sz="4" w:val="single"/>
            </w:tcBorders>
          </w:tcPr>
          <w:p w14:paraId="7D030000">
            <w:pPr>
              <w:pStyle w:val="Style_4"/>
              <w:tabs>
                <w:tab w:leader="none" w:pos="957" w:val="left"/>
              </w:tabs>
              <w:spacing w:line="317" w:lineRule="exact"/>
              <w:ind w:right="60"/>
              <w:jc w:val="center"/>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7E030000">
            <w:pPr>
              <w:pStyle w:val="Style_4"/>
              <w:tabs>
                <w:tab w:leader="none" w:pos="957" w:val="left"/>
              </w:tabs>
              <w:spacing w:line="317" w:lineRule="exact"/>
              <w:ind w:right="60"/>
              <w:jc w:val="center"/>
              <w:rPr>
                <w:rFonts w:ascii="Times New Roman" w:hAnsi="Times New Roman"/>
                <w:color w:val="000000"/>
                <w:sz w:val="20"/>
              </w:rPr>
            </w:pPr>
          </w:p>
        </w:tc>
      </w:tr>
      <w:tr>
        <w:tc>
          <w:tcPr>
            <w:tcW w:type="dxa" w:w="601"/>
            <w:tcBorders>
              <w:top w:color="000000" w:sz="4" w:val="single"/>
              <w:left w:color="000000" w:sz="4" w:val="single"/>
              <w:bottom w:color="000000" w:sz="4" w:val="single"/>
              <w:right w:color="000000" w:sz="4" w:val="single"/>
            </w:tcBorders>
          </w:tcPr>
          <w:p w14:paraId="7F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5.</w:t>
            </w:r>
          </w:p>
        </w:tc>
        <w:tc>
          <w:tcPr>
            <w:tcW w:type="dxa" w:w="1097"/>
            <w:tcBorders>
              <w:top w:color="000000" w:sz="4" w:val="single"/>
              <w:left w:color="000000" w:sz="4" w:val="single"/>
              <w:bottom w:color="000000" w:sz="4" w:val="single"/>
              <w:right w:color="000000" w:sz="4" w:val="single"/>
            </w:tcBorders>
          </w:tcPr>
          <w:p w14:paraId="80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8-е</w:t>
            </w:r>
          </w:p>
        </w:tc>
        <w:tc>
          <w:tcPr>
            <w:tcW w:type="dxa" w:w="741"/>
            <w:tcBorders>
              <w:top w:color="000000" w:sz="4" w:val="single"/>
              <w:left w:color="000000" w:sz="4" w:val="single"/>
              <w:bottom w:color="000000" w:sz="4" w:val="single"/>
              <w:right w:color="000000" w:sz="4" w:val="single"/>
            </w:tcBorders>
          </w:tcPr>
          <w:p w14:paraId="81030000">
            <w:pPr>
              <w:pStyle w:val="Style_4"/>
              <w:tabs>
                <w:tab w:leader="none" w:pos="957" w:val="left"/>
              </w:tabs>
              <w:spacing w:line="317" w:lineRule="exact"/>
              <w:ind w:right="60"/>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82030000">
            <w:pPr>
              <w:pStyle w:val="Style_4"/>
              <w:tabs>
                <w:tab w:leader="none" w:pos="957" w:val="left"/>
              </w:tabs>
              <w:spacing w:line="317" w:lineRule="exact"/>
              <w:ind w:right="60"/>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83030000">
            <w:pPr>
              <w:pStyle w:val="Style_4"/>
              <w:tabs>
                <w:tab w:leader="none" w:pos="957" w:val="left"/>
              </w:tabs>
              <w:spacing w:line="317" w:lineRule="exact"/>
              <w:ind w:right="60"/>
              <w:rPr>
                <w:rFonts w:ascii="Times New Roman" w:hAnsi="Times New Roman"/>
                <w:color w:val="000000"/>
                <w:sz w:val="20"/>
              </w:rPr>
            </w:pPr>
          </w:p>
        </w:tc>
        <w:tc>
          <w:tcPr>
            <w:tcW w:type="dxa" w:w="822"/>
            <w:tcBorders>
              <w:top w:color="000000" w:sz="4" w:val="single"/>
              <w:left w:color="000000" w:sz="4" w:val="single"/>
              <w:bottom w:color="000000" w:sz="4" w:val="single"/>
              <w:right w:color="000000" w:sz="4" w:val="single"/>
            </w:tcBorders>
          </w:tcPr>
          <w:p w14:paraId="84030000">
            <w:pPr>
              <w:pStyle w:val="Style_4"/>
              <w:tabs>
                <w:tab w:leader="none" w:pos="957" w:val="left"/>
              </w:tabs>
              <w:spacing w:line="317" w:lineRule="exact"/>
              <w:ind w:right="60"/>
              <w:rPr>
                <w:rFonts w:ascii="Times New Roman" w:hAnsi="Times New Roman"/>
                <w:color w:val="000000"/>
                <w:sz w:val="20"/>
              </w:rPr>
            </w:pPr>
          </w:p>
        </w:tc>
        <w:tc>
          <w:tcPr>
            <w:tcW w:type="dxa" w:w="708"/>
            <w:tcBorders>
              <w:top w:color="000000" w:sz="4" w:val="single"/>
              <w:left w:color="000000" w:sz="4" w:val="single"/>
              <w:bottom w:color="000000" w:sz="4" w:val="single"/>
              <w:right w:color="000000" w:sz="4" w:val="single"/>
            </w:tcBorders>
          </w:tcPr>
          <w:p w14:paraId="85030000">
            <w:pPr>
              <w:pStyle w:val="Style_4"/>
              <w:tabs>
                <w:tab w:leader="none" w:pos="957" w:val="left"/>
              </w:tabs>
              <w:spacing w:line="317" w:lineRule="exact"/>
              <w:ind w:right="60"/>
              <w:jc w:val="center"/>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86030000">
            <w:pPr>
              <w:pStyle w:val="Style_4"/>
              <w:tabs>
                <w:tab w:leader="none" w:pos="957" w:val="left"/>
              </w:tabs>
              <w:spacing w:line="317" w:lineRule="exact"/>
              <w:ind w:right="60"/>
              <w:jc w:val="center"/>
              <w:rPr>
                <w:rFonts w:ascii="Times New Roman" w:hAnsi="Times New Roman"/>
                <w:color w:val="000000"/>
                <w:sz w:val="20"/>
              </w:rPr>
            </w:pPr>
          </w:p>
        </w:tc>
        <w:tc>
          <w:tcPr>
            <w:tcW w:type="dxa" w:w="738"/>
            <w:tcBorders>
              <w:top w:color="000000" w:sz="4" w:val="single"/>
              <w:left w:color="000000" w:sz="4" w:val="single"/>
              <w:bottom w:color="000000" w:sz="4" w:val="single"/>
              <w:right w:color="000000" w:sz="4" w:val="single"/>
            </w:tcBorders>
          </w:tcPr>
          <w:p w14:paraId="87030000">
            <w:pPr>
              <w:pStyle w:val="Style_4"/>
              <w:tabs>
                <w:tab w:leader="none" w:pos="957" w:val="left"/>
              </w:tabs>
              <w:spacing w:line="317" w:lineRule="exact"/>
              <w:ind w:right="60"/>
              <w:jc w:val="center"/>
              <w:rPr>
                <w:rFonts w:ascii="Times New Roman" w:hAnsi="Times New Roman"/>
                <w:color w:val="000000"/>
                <w:sz w:val="20"/>
              </w:rPr>
            </w:pPr>
          </w:p>
        </w:tc>
        <w:tc>
          <w:tcPr>
            <w:tcW w:type="dxa" w:w="680"/>
            <w:tcBorders>
              <w:top w:color="000000" w:sz="4" w:val="single"/>
              <w:left w:color="000000" w:sz="4" w:val="single"/>
              <w:bottom w:color="000000" w:sz="4" w:val="single"/>
              <w:right w:color="000000" w:sz="4" w:val="single"/>
            </w:tcBorders>
          </w:tcPr>
          <w:p w14:paraId="88030000">
            <w:pPr>
              <w:pStyle w:val="Style_4"/>
              <w:tabs>
                <w:tab w:leader="none" w:pos="957" w:val="left"/>
              </w:tabs>
              <w:spacing w:line="317" w:lineRule="exact"/>
              <w:ind w:right="60"/>
              <w:jc w:val="center"/>
              <w:rPr>
                <w:rFonts w:ascii="Times New Roman" w:hAnsi="Times New Roman"/>
                <w:color w:val="000000"/>
                <w:sz w:val="20"/>
              </w:rPr>
            </w:pPr>
          </w:p>
        </w:tc>
        <w:tc>
          <w:tcPr>
            <w:tcW w:type="dxa" w:w="879"/>
            <w:tcBorders>
              <w:top w:color="000000" w:sz="4" w:val="single"/>
              <w:left w:color="000000" w:sz="4" w:val="single"/>
              <w:bottom w:color="000000" w:sz="4" w:val="single"/>
              <w:right w:color="000000" w:sz="4" w:val="single"/>
            </w:tcBorders>
          </w:tcPr>
          <w:p w14:paraId="89030000">
            <w:pPr>
              <w:pStyle w:val="Style_4"/>
              <w:tabs>
                <w:tab w:leader="none" w:pos="957" w:val="left"/>
              </w:tabs>
              <w:spacing w:line="317" w:lineRule="exact"/>
              <w:ind w:right="60"/>
              <w:jc w:val="center"/>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8A030000">
            <w:pPr>
              <w:pStyle w:val="Style_4"/>
              <w:tabs>
                <w:tab w:leader="none" w:pos="957" w:val="left"/>
              </w:tabs>
              <w:spacing w:line="317" w:lineRule="exact"/>
              <w:ind w:right="60"/>
              <w:jc w:val="center"/>
              <w:rPr>
                <w:rFonts w:ascii="Times New Roman" w:hAnsi="Times New Roman"/>
                <w:color w:val="000000"/>
                <w:sz w:val="20"/>
              </w:rPr>
            </w:pPr>
          </w:p>
        </w:tc>
      </w:tr>
      <w:tr>
        <w:tc>
          <w:tcPr>
            <w:tcW w:type="dxa" w:w="601"/>
            <w:tcBorders>
              <w:top w:color="000000" w:sz="4" w:val="single"/>
              <w:left w:color="000000" w:sz="4" w:val="single"/>
              <w:bottom w:color="000000" w:sz="4" w:val="single"/>
              <w:right w:color="000000" w:sz="4" w:val="single"/>
            </w:tcBorders>
          </w:tcPr>
          <w:p w14:paraId="8B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6.</w:t>
            </w:r>
          </w:p>
        </w:tc>
        <w:tc>
          <w:tcPr>
            <w:tcW w:type="dxa" w:w="1097"/>
            <w:tcBorders>
              <w:top w:color="000000" w:sz="4" w:val="single"/>
              <w:left w:color="000000" w:sz="4" w:val="single"/>
              <w:bottom w:color="000000" w:sz="4" w:val="single"/>
              <w:right w:color="000000" w:sz="4" w:val="single"/>
            </w:tcBorders>
          </w:tcPr>
          <w:p w14:paraId="8C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9-е</w:t>
            </w:r>
          </w:p>
        </w:tc>
        <w:tc>
          <w:tcPr>
            <w:tcW w:type="dxa" w:w="741"/>
            <w:tcBorders>
              <w:top w:color="000000" w:sz="4" w:val="single"/>
              <w:left w:color="000000" w:sz="4" w:val="single"/>
              <w:bottom w:color="000000" w:sz="4" w:val="single"/>
              <w:right w:color="000000" w:sz="4" w:val="single"/>
            </w:tcBorders>
          </w:tcPr>
          <w:p w14:paraId="8D030000">
            <w:pPr>
              <w:pStyle w:val="Style_4"/>
              <w:tabs>
                <w:tab w:leader="none" w:pos="957" w:val="left"/>
              </w:tabs>
              <w:spacing w:line="317" w:lineRule="exact"/>
              <w:ind w:right="60"/>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8E030000">
            <w:pPr>
              <w:pStyle w:val="Style_4"/>
              <w:tabs>
                <w:tab w:leader="none" w:pos="957" w:val="left"/>
              </w:tabs>
              <w:spacing w:line="317" w:lineRule="exact"/>
              <w:ind w:right="60"/>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8F030000">
            <w:pPr>
              <w:pStyle w:val="Style_4"/>
              <w:tabs>
                <w:tab w:leader="none" w:pos="957" w:val="left"/>
              </w:tabs>
              <w:spacing w:line="317" w:lineRule="exact"/>
              <w:ind w:right="60"/>
              <w:rPr>
                <w:rFonts w:ascii="Times New Roman" w:hAnsi="Times New Roman"/>
                <w:color w:val="000000"/>
                <w:sz w:val="20"/>
              </w:rPr>
            </w:pPr>
          </w:p>
        </w:tc>
        <w:tc>
          <w:tcPr>
            <w:tcW w:type="dxa" w:w="822"/>
            <w:tcBorders>
              <w:top w:color="000000" w:sz="4" w:val="single"/>
              <w:left w:color="000000" w:sz="4" w:val="single"/>
              <w:bottom w:color="000000" w:sz="4" w:val="single"/>
              <w:right w:color="000000" w:sz="4" w:val="single"/>
            </w:tcBorders>
          </w:tcPr>
          <w:p w14:paraId="90030000">
            <w:pPr>
              <w:pStyle w:val="Style_4"/>
              <w:tabs>
                <w:tab w:leader="none" w:pos="957" w:val="left"/>
              </w:tabs>
              <w:spacing w:line="317" w:lineRule="exact"/>
              <w:ind w:right="60"/>
              <w:rPr>
                <w:rFonts w:ascii="Times New Roman" w:hAnsi="Times New Roman"/>
                <w:color w:val="000000"/>
                <w:sz w:val="20"/>
              </w:rPr>
            </w:pPr>
          </w:p>
        </w:tc>
        <w:tc>
          <w:tcPr>
            <w:tcW w:type="dxa" w:w="708"/>
            <w:tcBorders>
              <w:top w:color="000000" w:sz="4" w:val="single"/>
              <w:left w:color="000000" w:sz="4" w:val="single"/>
              <w:bottom w:color="000000" w:sz="4" w:val="single"/>
              <w:right w:color="000000" w:sz="4" w:val="single"/>
            </w:tcBorders>
          </w:tcPr>
          <w:p w14:paraId="91030000">
            <w:pPr>
              <w:pStyle w:val="Style_4"/>
              <w:tabs>
                <w:tab w:leader="none" w:pos="957" w:val="left"/>
              </w:tabs>
              <w:spacing w:line="317" w:lineRule="exact"/>
              <w:ind w:right="60"/>
              <w:jc w:val="center"/>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92030000">
            <w:pPr>
              <w:pStyle w:val="Style_4"/>
              <w:tabs>
                <w:tab w:leader="none" w:pos="957" w:val="left"/>
              </w:tabs>
              <w:spacing w:line="317" w:lineRule="exact"/>
              <w:ind w:right="60"/>
              <w:jc w:val="center"/>
              <w:rPr>
                <w:rFonts w:ascii="Times New Roman" w:hAnsi="Times New Roman"/>
                <w:color w:val="000000"/>
                <w:sz w:val="20"/>
              </w:rPr>
            </w:pPr>
          </w:p>
        </w:tc>
        <w:tc>
          <w:tcPr>
            <w:tcW w:type="dxa" w:w="738"/>
            <w:tcBorders>
              <w:top w:color="000000" w:sz="4" w:val="single"/>
              <w:left w:color="000000" w:sz="4" w:val="single"/>
              <w:bottom w:color="000000" w:sz="4" w:val="single"/>
              <w:right w:color="000000" w:sz="4" w:val="single"/>
            </w:tcBorders>
          </w:tcPr>
          <w:p w14:paraId="93030000">
            <w:pPr>
              <w:pStyle w:val="Style_4"/>
              <w:tabs>
                <w:tab w:leader="none" w:pos="957" w:val="left"/>
              </w:tabs>
              <w:spacing w:line="317" w:lineRule="exact"/>
              <w:ind w:right="60"/>
              <w:jc w:val="center"/>
              <w:rPr>
                <w:rFonts w:ascii="Times New Roman" w:hAnsi="Times New Roman"/>
                <w:color w:val="000000"/>
                <w:sz w:val="20"/>
              </w:rPr>
            </w:pPr>
          </w:p>
        </w:tc>
        <w:tc>
          <w:tcPr>
            <w:tcW w:type="dxa" w:w="680"/>
            <w:tcBorders>
              <w:top w:color="000000" w:sz="4" w:val="single"/>
              <w:left w:color="000000" w:sz="4" w:val="single"/>
              <w:bottom w:color="000000" w:sz="4" w:val="single"/>
              <w:right w:color="000000" w:sz="4" w:val="single"/>
            </w:tcBorders>
          </w:tcPr>
          <w:p w14:paraId="94030000">
            <w:pPr>
              <w:pStyle w:val="Style_4"/>
              <w:tabs>
                <w:tab w:leader="none" w:pos="957" w:val="left"/>
              </w:tabs>
              <w:spacing w:line="317" w:lineRule="exact"/>
              <w:ind w:right="60"/>
              <w:jc w:val="center"/>
              <w:rPr>
                <w:rFonts w:ascii="Times New Roman" w:hAnsi="Times New Roman"/>
                <w:color w:val="000000"/>
                <w:sz w:val="20"/>
              </w:rPr>
            </w:pPr>
          </w:p>
        </w:tc>
        <w:tc>
          <w:tcPr>
            <w:tcW w:type="dxa" w:w="879"/>
            <w:tcBorders>
              <w:top w:color="000000" w:sz="4" w:val="single"/>
              <w:left w:color="000000" w:sz="4" w:val="single"/>
              <w:bottom w:color="000000" w:sz="4" w:val="single"/>
              <w:right w:color="000000" w:sz="4" w:val="single"/>
            </w:tcBorders>
          </w:tcPr>
          <w:p w14:paraId="95030000">
            <w:pPr>
              <w:pStyle w:val="Style_4"/>
              <w:tabs>
                <w:tab w:leader="none" w:pos="957" w:val="left"/>
              </w:tabs>
              <w:spacing w:line="317" w:lineRule="exact"/>
              <w:ind w:right="60"/>
              <w:jc w:val="center"/>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96030000">
            <w:pPr>
              <w:pStyle w:val="Style_4"/>
              <w:tabs>
                <w:tab w:leader="none" w:pos="957" w:val="left"/>
              </w:tabs>
              <w:spacing w:line="317" w:lineRule="exact"/>
              <w:ind w:right="60"/>
              <w:jc w:val="center"/>
              <w:rPr>
                <w:rFonts w:ascii="Times New Roman" w:hAnsi="Times New Roman"/>
                <w:color w:val="000000"/>
                <w:sz w:val="20"/>
              </w:rPr>
            </w:pPr>
          </w:p>
        </w:tc>
      </w:tr>
      <w:tr>
        <w:tc>
          <w:tcPr>
            <w:tcW w:type="dxa" w:w="601"/>
            <w:tcBorders>
              <w:top w:color="000000" w:sz="4" w:val="single"/>
              <w:left w:color="000000" w:sz="4" w:val="single"/>
              <w:bottom w:color="000000" w:sz="4" w:val="single"/>
              <w:right w:color="000000" w:sz="4" w:val="single"/>
            </w:tcBorders>
          </w:tcPr>
          <w:p w14:paraId="97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7.</w:t>
            </w:r>
          </w:p>
        </w:tc>
        <w:tc>
          <w:tcPr>
            <w:tcW w:type="dxa" w:w="1097"/>
            <w:tcBorders>
              <w:top w:color="000000" w:sz="4" w:val="single"/>
              <w:left w:color="000000" w:sz="4" w:val="single"/>
              <w:bottom w:color="000000" w:sz="4" w:val="single"/>
              <w:right w:color="000000" w:sz="4" w:val="single"/>
            </w:tcBorders>
          </w:tcPr>
          <w:p w14:paraId="98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10-е</w:t>
            </w:r>
          </w:p>
        </w:tc>
        <w:tc>
          <w:tcPr>
            <w:tcW w:type="dxa" w:w="741"/>
            <w:tcBorders>
              <w:top w:color="000000" w:sz="4" w:val="single"/>
              <w:left w:color="000000" w:sz="4" w:val="single"/>
              <w:bottom w:color="000000" w:sz="4" w:val="single"/>
              <w:right w:color="000000" w:sz="4" w:val="single"/>
            </w:tcBorders>
          </w:tcPr>
          <w:p w14:paraId="99030000">
            <w:pPr>
              <w:pStyle w:val="Style_4"/>
              <w:tabs>
                <w:tab w:leader="none" w:pos="957" w:val="left"/>
              </w:tabs>
              <w:spacing w:line="317" w:lineRule="exact"/>
              <w:ind w:right="60"/>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9A030000">
            <w:pPr>
              <w:pStyle w:val="Style_4"/>
              <w:tabs>
                <w:tab w:leader="none" w:pos="957" w:val="left"/>
              </w:tabs>
              <w:spacing w:line="317" w:lineRule="exact"/>
              <w:ind w:right="60"/>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9B030000">
            <w:pPr>
              <w:pStyle w:val="Style_4"/>
              <w:tabs>
                <w:tab w:leader="none" w:pos="957" w:val="left"/>
              </w:tabs>
              <w:spacing w:line="317" w:lineRule="exact"/>
              <w:ind w:right="60"/>
              <w:rPr>
                <w:rFonts w:ascii="Times New Roman" w:hAnsi="Times New Roman"/>
                <w:color w:val="000000"/>
                <w:sz w:val="20"/>
              </w:rPr>
            </w:pPr>
          </w:p>
        </w:tc>
        <w:tc>
          <w:tcPr>
            <w:tcW w:type="dxa" w:w="822"/>
            <w:tcBorders>
              <w:top w:color="000000" w:sz="4" w:val="single"/>
              <w:left w:color="000000" w:sz="4" w:val="single"/>
              <w:bottom w:color="000000" w:sz="4" w:val="single"/>
              <w:right w:color="000000" w:sz="4" w:val="single"/>
            </w:tcBorders>
          </w:tcPr>
          <w:p w14:paraId="9C030000">
            <w:pPr>
              <w:pStyle w:val="Style_4"/>
              <w:tabs>
                <w:tab w:leader="none" w:pos="957" w:val="left"/>
              </w:tabs>
              <w:spacing w:line="317" w:lineRule="exact"/>
              <w:ind w:right="60"/>
              <w:rPr>
                <w:rFonts w:ascii="Times New Roman" w:hAnsi="Times New Roman"/>
                <w:color w:val="000000"/>
                <w:sz w:val="20"/>
              </w:rPr>
            </w:pPr>
          </w:p>
        </w:tc>
        <w:tc>
          <w:tcPr>
            <w:tcW w:type="dxa" w:w="708"/>
            <w:tcBorders>
              <w:top w:color="000000" w:sz="4" w:val="single"/>
              <w:left w:color="000000" w:sz="4" w:val="single"/>
              <w:bottom w:color="000000" w:sz="4" w:val="single"/>
              <w:right w:color="000000" w:sz="4" w:val="single"/>
            </w:tcBorders>
          </w:tcPr>
          <w:p w14:paraId="9D030000">
            <w:pPr>
              <w:pStyle w:val="Style_4"/>
              <w:tabs>
                <w:tab w:leader="none" w:pos="957" w:val="left"/>
              </w:tabs>
              <w:spacing w:line="317" w:lineRule="exact"/>
              <w:ind w:right="60"/>
              <w:jc w:val="center"/>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9E030000">
            <w:pPr>
              <w:pStyle w:val="Style_4"/>
              <w:tabs>
                <w:tab w:leader="none" w:pos="957" w:val="left"/>
              </w:tabs>
              <w:spacing w:line="317" w:lineRule="exact"/>
              <w:ind w:right="60"/>
              <w:jc w:val="center"/>
              <w:rPr>
                <w:rFonts w:ascii="Times New Roman" w:hAnsi="Times New Roman"/>
                <w:color w:val="000000"/>
                <w:sz w:val="20"/>
              </w:rPr>
            </w:pPr>
          </w:p>
        </w:tc>
        <w:tc>
          <w:tcPr>
            <w:tcW w:type="dxa" w:w="738"/>
            <w:tcBorders>
              <w:top w:color="000000" w:sz="4" w:val="single"/>
              <w:left w:color="000000" w:sz="4" w:val="single"/>
              <w:bottom w:color="000000" w:sz="4" w:val="single"/>
              <w:right w:color="000000" w:sz="4" w:val="single"/>
            </w:tcBorders>
          </w:tcPr>
          <w:p w14:paraId="9F030000">
            <w:pPr>
              <w:pStyle w:val="Style_4"/>
              <w:tabs>
                <w:tab w:leader="none" w:pos="957" w:val="left"/>
              </w:tabs>
              <w:spacing w:line="317" w:lineRule="exact"/>
              <w:ind w:right="60"/>
              <w:jc w:val="center"/>
              <w:rPr>
                <w:rFonts w:ascii="Times New Roman" w:hAnsi="Times New Roman"/>
                <w:color w:val="000000"/>
                <w:sz w:val="20"/>
              </w:rPr>
            </w:pPr>
          </w:p>
        </w:tc>
        <w:tc>
          <w:tcPr>
            <w:tcW w:type="dxa" w:w="680"/>
            <w:tcBorders>
              <w:top w:color="000000" w:sz="4" w:val="single"/>
              <w:left w:color="000000" w:sz="4" w:val="single"/>
              <w:bottom w:color="000000" w:sz="4" w:val="single"/>
              <w:right w:color="000000" w:sz="4" w:val="single"/>
            </w:tcBorders>
          </w:tcPr>
          <w:p w14:paraId="A0030000">
            <w:pPr>
              <w:pStyle w:val="Style_4"/>
              <w:tabs>
                <w:tab w:leader="none" w:pos="957" w:val="left"/>
              </w:tabs>
              <w:spacing w:line="317" w:lineRule="exact"/>
              <w:ind w:right="60"/>
              <w:jc w:val="center"/>
              <w:rPr>
                <w:rFonts w:ascii="Times New Roman" w:hAnsi="Times New Roman"/>
                <w:color w:val="000000"/>
                <w:sz w:val="20"/>
              </w:rPr>
            </w:pPr>
          </w:p>
        </w:tc>
        <w:tc>
          <w:tcPr>
            <w:tcW w:type="dxa" w:w="879"/>
            <w:tcBorders>
              <w:top w:color="000000" w:sz="4" w:val="single"/>
              <w:left w:color="000000" w:sz="4" w:val="single"/>
              <w:bottom w:color="000000" w:sz="4" w:val="single"/>
              <w:right w:color="000000" w:sz="4" w:val="single"/>
            </w:tcBorders>
          </w:tcPr>
          <w:p w14:paraId="A1030000">
            <w:pPr>
              <w:pStyle w:val="Style_4"/>
              <w:tabs>
                <w:tab w:leader="none" w:pos="957" w:val="left"/>
              </w:tabs>
              <w:spacing w:line="317" w:lineRule="exact"/>
              <w:ind w:right="60"/>
              <w:jc w:val="center"/>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A2030000">
            <w:pPr>
              <w:pStyle w:val="Style_4"/>
              <w:tabs>
                <w:tab w:leader="none" w:pos="957" w:val="left"/>
              </w:tabs>
              <w:spacing w:line="317" w:lineRule="exact"/>
              <w:ind w:right="60"/>
              <w:jc w:val="center"/>
              <w:rPr>
                <w:rFonts w:ascii="Times New Roman" w:hAnsi="Times New Roman"/>
                <w:color w:val="000000"/>
                <w:sz w:val="20"/>
              </w:rPr>
            </w:pPr>
          </w:p>
        </w:tc>
      </w:tr>
      <w:tr>
        <w:tc>
          <w:tcPr>
            <w:tcW w:type="dxa" w:w="601"/>
            <w:tcBorders>
              <w:top w:color="000000" w:sz="4" w:val="single"/>
              <w:left w:color="000000" w:sz="4" w:val="single"/>
              <w:bottom w:color="000000" w:sz="4" w:val="single"/>
              <w:right w:color="000000" w:sz="4" w:val="single"/>
            </w:tcBorders>
          </w:tcPr>
          <w:p w14:paraId="A3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8.</w:t>
            </w:r>
          </w:p>
        </w:tc>
        <w:tc>
          <w:tcPr>
            <w:tcW w:type="dxa" w:w="1097"/>
            <w:tcBorders>
              <w:top w:color="000000" w:sz="4" w:val="single"/>
              <w:left w:color="000000" w:sz="4" w:val="single"/>
              <w:bottom w:color="000000" w:sz="4" w:val="single"/>
              <w:right w:color="000000" w:sz="4" w:val="single"/>
            </w:tcBorders>
          </w:tcPr>
          <w:p w14:paraId="A4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11-е</w:t>
            </w:r>
          </w:p>
        </w:tc>
        <w:tc>
          <w:tcPr>
            <w:tcW w:type="dxa" w:w="741"/>
            <w:tcBorders>
              <w:top w:color="000000" w:sz="4" w:val="single"/>
              <w:left w:color="000000" w:sz="4" w:val="single"/>
              <w:bottom w:color="000000" w:sz="4" w:val="single"/>
              <w:right w:color="000000" w:sz="4" w:val="single"/>
            </w:tcBorders>
          </w:tcPr>
          <w:p w14:paraId="A5030000">
            <w:pPr>
              <w:pStyle w:val="Style_4"/>
              <w:tabs>
                <w:tab w:leader="none" w:pos="957" w:val="left"/>
              </w:tabs>
              <w:spacing w:line="317" w:lineRule="exact"/>
              <w:ind w:right="60"/>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A6030000">
            <w:pPr>
              <w:pStyle w:val="Style_4"/>
              <w:tabs>
                <w:tab w:leader="none" w:pos="957" w:val="left"/>
              </w:tabs>
              <w:spacing w:line="317" w:lineRule="exact"/>
              <w:ind w:right="60"/>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A7030000">
            <w:pPr>
              <w:pStyle w:val="Style_4"/>
              <w:tabs>
                <w:tab w:leader="none" w:pos="957" w:val="left"/>
              </w:tabs>
              <w:spacing w:line="317" w:lineRule="exact"/>
              <w:ind w:right="60"/>
              <w:rPr>
                <w:rFonts w:ascii="Times New Roman" w:hAnsi="Times New Roman"/>
                <w:color w:val="000000"/>
                <w:sz w:val="20"/>
              </w:rPr>
            </w:pPr>
          </w:p>
        </w:tc>
        <w:tc>
          <w:tcPr>
            <w:tcW w:type="dxa" w:w="822"/>
            <w:tcBorders>
              <w:top w:color="000000" w:sz="4" w:val="single"/>
              <w:left w:color="000000" w:sz="4" w:val="single"/>
              <w:bottom w:color="000000" w:sz="4" w:val="single"/>
              <w:right w:color="000000" w:sz="4" w:val="single"/>
            </w:tcBorders>
          </w:tcPr>
          <w:p w14:paraId="A8030000">
            <w:pPr>
              <w:pStyle w:val="Style_4"/>
              <w:tabs>
                <w:tab w:leader="none" w:pos="957" w:val="left"/>
              </w:tabs>
              <w:spacing w:line="317" w:lineRule="exact"/>
              <w:ind w:right="60"/>
              <w:rPr>
                <w:rFonts w:ascii="Times New Roman" w:hAnsi="Times New Roman"/>
                <w:color w:val="000000"/>
                <w:sz w:val="20"/>
              </w:rPr>
            </w:pPr>
          </w:p>
        </w:tc>
        <w:tc>
          <w:tcPr>
            <w:tcW w:type="dxa" w:w="708"/>
            <w:tcBorders>
              <w:top w:color="000000" w:sz="4" w:val="single"/>
              <w:left w:color="000000" w:sz="4" w:val="single"/>
              <w:bottom w:color="000000" w:sz="4" w:val="single"/>
              <w:right w:color="000000" w:sz="4" w:val="single"/>
            </w:tcBorders>
          </w:tcPr>
          <w:p w14:paraId="A9030000">
            <w:pPr>
              <w:pStyle w:val="Style_4"/>
              <w:tabs>
                <w:tab w:leader="none" w:pos="957" w:val="left"/>
              </w:tabs>
              <w:spacing w:line="317" w:lineRule="exact"/>
              <w:ind w:right="60"/>
              <w:jc w:val="center"/>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AA030000">
            <w:pPr>
              <w:pStyle w:val="Style_4"/>
              <w:tabs>
                <w:tab w:leader="none" w:pos="957" w:val="left"/>
              </w:tabs>
              <w:spacing w:line="317" w:lineRule="exact"/>
              <w:ind w:right="60"/>
              <w:jc w:val="center"/>
              <w:rPr>
                <w:rFonts w:ascii="Times New Roman" w:hAnsi="Times New Roman"/>
                <w:color w:val="000000"/>
                <w:sz w:val="20"/>
              </w:rPr>
            </w:pPr>
          </w:p>
        </w:tc>
        <w:tc>
          <w:tcPr>
            <w:tcW w:type="dxa" w:w="738"/>
            <w:tcBorders>
              <w:top w:color="000000" w:sz="4" w:val="single"/>
              <w:left w:color="000000" w:sz="4" w:val="single"/>
              <w:bottom w:color="000000" w:sz="4" w:val="single"/>
              <w:right w:color="000000" w:sz="4" w:val="single"/>
            </w:tcBorders>
          </w:tcPr>
          <w:p w14:paraId="AB030000">
            <w:pPr>
              <w:pStyle w:val="Style_4"/>
              <w:tabs>
                <w:tab w:leader="none" w:pos="957" w:val="left"/>
              </w:tabs>
              <w:spacing w:line="317" w:lineRule="exact"/>
              <w:ind w:right="60"/>
              <w:jc w:val="center"/>
              <w:rPr>
                <w:rFonts w:ascii="Times New Roman" w:hAnsi="Times New Roman"/>
                <w:color w:val="000000"/>
                <w:sz w:val="20"/>
              </w:rPr>
            </w:pPr>
          </w:p>
        </w:tc>
        <w:tc>
          <w:tcPr>
            <w:tcW w:type="dxa" w:w="680"/>
            <w:tcBorders>
              <w:top w:color="000000" w:sz="4" w:val="single"/>
              <w:left w:color="000000" w:sz="4" w:val="single"/>
              <w:bottom w:color="000000" w:sz="4" w:val="single"/>
              <w:right w:color="000000" w:sz="4" w:val="single"/>
            </w:tcBorders>
          </w:tcPr>
          <w:p w14:paraId="AC030000">
            <w:pPr>
              <w:pStyle w:val="Style_4"/>
              <w:tabs>
                <w:tab w:leader="none" w:pos="957" w:val="left"/>
              </w:tabs>
              <w:spacing w:line="317" w:lineRule="exact"/>
              <w:ind w:right="60"/>
              <w:jc w:val="center"/>
              <w:rPr>
                <w:rFonts w:ascii="Times New Roman" w:hAnsi="Times New Roman"/>
                <w:color w:val="000000"/>
                <w:sz w:val="20"/>
              </w:rPr>
            </w:pPr>
          </w:p>
        </w:tc>
        <w:tc>
          <w:tcPr>
            <w:tcW w:type="dxa" w:w="879"/>
            <w:tcBorders>
              <w:top w:color="000000" w:sz="4" w:val="single"/>
              <w:left w:color="000000" w:sz="4" w:val="single"/>
              <w:bottom w:color="000000" w:sz="4" w:val="single"/>
              <w:right w:color="000000" w:sz="4" w:val="single"/>
            </w:tcBorders>
          </w:tcPr>
          <w:p w14:paraId="AD030000">
            <w:pPr>
              <w:pStyle w:val="Style_4"/>
              <w:tabs>
                <w:tab w:leader="none" w:pos="957" w:val="left"/>
              </w:tabs>
              <w:spacing w:line="317" w:lineRule="exact"/>
              <w:ind w:right="60"/>
              <w:jc w:val="center"/>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AE030000">
            <w:pPr>
              <w:pStyle w:val="Style_4"/>
              <w:tabs>
                <w:tab w:leader="none" w:pos="957" w:val="left"/>
              </w:tabs>
              <w:spacing w:line="317" w:lineRule="exact"/>
              <w:ind w:right="60"/>
              <w:jc w:val="center"/>
              <w:rPr>
                <w:rFonts w:ascii="Times New Roman" w:hAnsi="Times New Roman"/>
                <w:color w:val="000000"/>
                <w:sz w:val="20"/>
              </w:rPr>
            </w:pPr>
          </w:p>
        </w:tc>
      </w:tr>
      <w:tr>
        <w:tc>
          <w:tcPr>
            <w:tcW w:type="dxa" w:w="601"/>
            <w:tcBorders>
              <w:top w:color="000000" w:sz="4" w:val="single"/>
              <w:left w:color="000000" w:sz="4" w:val="single"/>
              <w:bottom w:color="000000" w:sz="4" w:val="single"/>
              <w:right w:color="000000" w:sz="4" w:val="single"/>
            </w:tcBorders>
          </w:tcPr>
          <w:p w14:paraId="AF030000">
            <w:pPr>
              <w:pStyle w:val="Style_4"/>
              <w:tabs>
                <w:tab w:leader="none" w:pos="957" w:val="left"/>
              </w:tabs>
              <w:spacing w:line="317" w:lineRule="exact"/>
              <w:ind w:right="60"/>
              <w:rPr>
                <w:rFonts w:ascii="Times New Roman" w:hAnsi="Times New Roman"/>
                <w:color w:val="000000"/>
                <w:sz w:val="20"/>
              </w:rPr>
            </w:pPr>
          </w:p>
        </w:tc>
        <w:tc>
          <w:tcPr>
            <w:tcW w:type="dxa" w:w="1097"/>
            <w:tcBorders>
              <w:top w:color="000000" w:sz="4" w:val="single"/>
              <w:left w:color="000000" w:sz="4" w:val="single"/>
              <w:bottom w:color="000000" w:sz="4" w:val="single"/>
              <w:right w:color="000000" w:sz="4" w:val="single"/>
            </w:tcBorders>
          </w:tcPr>
          <w:p w14:paraId="B0030000">
            <w:pPr>
              <w:pStyle w:val="Style_4"/>
              <w:tabs>
                <w:tab w:leader="none" w:pos="957" w:val="left"/>
              </w:tabs>
              <w:spacing w:line="317" w:lineRule="exact"/>
              <w:ind w:right="60"/>
              <w:rPr>
                <w:rFonts w:ascii="Times New Roman" w:hAnsi="Times New Roman"/>
                <w:color w:val="000000"/>
                <w:sz w:val="20"/>
              </w:rPr>
            </w:pPr>
            <w:r>
              <w:rPr>
                <w:rFonts w:ascii="Times New Roman" w:hAnsi="Times New Roman"/>
                <w:color w:val="000000"/>
                <w:sz w:val="20"/>
              </w:rPr>
              <w:t>ИТОГО</w:t>
            </w:r>
          </w:p>
        </w:tc>
        <w:tc>
          <w:tcPr>
            <w:tcW w:type="dxa" w:w="741"/>
            <w:tcBorders>
              <w:top w:color="000000" w:sz="4" w:val="single"/>
              <w:left w:color="000000" w:sz="4" w:val="single"/>
              <w:bottom w:color="000000" w:sz="4" w:val="single"/>
              <w:right w:color="000000" w:sz="4" w:val="single"/>
            </w:tcBorders>
          </w:tcPr>
          <w:p w14:paraId="B1030000">
            <w:pPr>
              <w:pStyle w:val="Style_4"/>
              <w:tabs>
                <w:tab w:leader="none" w:pos="957" w:val="left"/>
              </w:tabs>
              <w:spacing w:line="317" w:lineRule="exact"/>
              <w:ind w:right="60"/>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B2030000">
            <w:pPr>
              <w:pStyle w:val="Style_4"/>
              <w:tabs>
                <w:tab w:leader="none" w:pos="957" w:val="left"/>
              </w:tabs>
              <w:spacing w:line="317" w:lineRule="exact"/>
              <w:ind w:right="60"/>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B3030000">
            <w:pPr>
              <w:pStyle w:val="Style_4"/>
              <w:tabs>
                <w:tab w:leader="none" w:pos="957" w:val="left"/>
              </w:tabs>
              <w:spacing w:line="317" w:lineRule="exact"/>
              <w:ind w:right="60"/>
              <w:rPr>
                <w:rFonts w:ascii="Times New Roman" w:hAnsi="Times New Roman"/>
                <w:color w:val="000000"/>
                <w:sz w:val="20"/>
              </w:rPr>
            </w:pPr>
          </w:p>
        </w:tc>
        <w:tc>
          <w:tcPr>
            <w:tcW w:type="dxa" w:w="822"/>
            <w:tcBorders>
              <w:top w:color="000000" w:sz="4" w:val="single"/>
              <w:left w:color="000000" w:sz="4" w:val="single"/>
              <w:bottom w:color="000000" w:sz="4" w:val="single"/>
              <w:right w:color="000000" w:sz="4" w:val="single"/>
            </w:tcBorders>
          </w:tcPr>
          <w:p w14:paraId="B4030000">
            <w:pPr>
              <w:pStyle w:val="Style_4"/>
              <w:tabs>
                <w:tab w:leader="none" w:pos="957" w:val="left"/>
              </w:tabs>
              <w:spacing w:line="317" w:lineRule="exact"/>
              <w:ind w:right="60"/>
              <w:rPr>
                <w:rFonts w:ascii="Times New Roman" w:hAnsi="Times New Roman"/>
                <w:color w:val="000000"/>
                <w:sz w:val="20"/>
              </w:rPr>
            </w:pPr>
          </w:p>
        </w:tc>
        <w:tc>
          <w:tcPr>
            <w:tcW w:type="dxa" w:w="708"/>
            <w:tcBorders>
              <w:top w:color="000000" w:sz="4" w:val="single"/>
              <w:left w:color="000000" w:sz="4" w:val="single"/>
              <w:bottom w:color="000000" w:sz="4" w:val="single"/>
              <w:right w:color="000000" w:sz="4" w:val="single"/>
            </w:tcBorders>
          </w:tcPr>
          <w:p w14:paraId="B5030000">
            <w:pPr>
              <w:pStyle w:val="Style_4"/>
              <w:tabs>
                <w:tab w:leader="none" w:pos="957" w:val="left"/>
              </w:tabs>
              <w:spacing w:line="317" w:lineRule="exact"/>
              <w:ind w:right="60"/>
              <w:jc w:val="center"/>
              <w:rPr>
                <w:rFonts w:ascii="Times New Roman" w:hAnsi="Times New Roman"/>
                <w:color w:val="000000"/>
                <w:sz w:val="20"/>
              </w:rPr>
            </w:pPr>
          </w:p>
        </w:tc>
        <w:tc>
          <w:tcPr>
            <w:tcW w:type="dxa" w:w="709"/>
            <w:tcBorders>
              <w:top w:color="000000" w:sz="4" w:val="single"/>
              <w:left w:color="000000" w:sz="4" w:val="single"/>
              <w:bottom w:color="000000" w:sz="4" w:val="single"/>
              <w:right w:color="000000" w:sz="4" w:val="single"/>
            </w:tcBorders>
          </w:tcPr>
          <w:p w14:paraId="B6030000">
            <w:pPr>
              <w:pStyle w:val="Style_4"/>
              <w:tabs>
                <w:tab w:leader="none" w:pos="957" w:val="left"/>
              </w:tabs>
              <w:spacing w:line="317" w:lineRule="exact"/>
              <w:ind w:right="60"/>
              <w:jc w:val="center"/>
              <w:rPr>
                <w:rFonts w:ascii="Times New Roman" w:hAnsi="Times New Roman"/>
                <w:color w:val="000000"/>
                <w:sz w:val="20"/>
              </w:rPr>
            </w:pPr>
          </w:p>
        </w:tc>
        <w:tc>
          <w:tcPr>
            <w:tcW w:type="dxa" w:w="738"/>
            <w:tcBorders>
              <w:top w:color="000000" w:sz="4" w:val="single"/>
              <w:left w:color="000000" w:sz="4" w:val="single"/>
              <w:bottom w:color="000000" w:sz="4" w:val="single"/>
              <w:right w:color="000000" w:sz="4" w:val="single"/>
            </w:tcBorders>
          </w:tcPr>
          <w:p w14:paraId="B7030000">
            <w:pPr>
              <w:pStyle w:val="Style_4"/>
              <w:tabs>
                <w:tab w:leader="none" w:pos="957" w:val="left"/>
              </w:tabs>
              <w:spacing w:line="317" w:lineRule="exact"/>
              <w:ind w:right="60"/>
              <w:jc w:val="center"/>
              <w:rPr>
                <w:rFonts w:ascii="Times New Roman" w:hAnsi="Times New Roman"/>
                <w:color w:val="000000"/>
                <w:sz w:val="20"/>
              </w:rPr>
            </w:pPr>
          </w:p>
        </w:tc>
        <w:tc>
          <w:tcPr>
            <w:tcW w:type="dxa" w:w="680"/>
            <w:tcBorders>
              <w:top w:color="000000" w:sz="4" w:val="single"/>
              <w:left w:color="000000" w:sz="4" w:val="single"/>
              <w:bottom w:color="000000" w:sz="4" w:val="single"/>
              <w:right w:color="000000" w:sz="4" w:val="single"/>
            </w:tcBorders>
          </w:tcPr>
          <w:p w14:paraId="B8030000">
            <w:pPr>
              <w:pStyle w:val="Style_4"/>
              <w:tabs>
                <w:tab w:leader="none" w:pos="957" w:val="left"/>
              </w:tabs>
              <w:spacing w:line="317" w:lineRule="exact"/>
              <w:ind w:right="60"/>
              <w:jc w:val="center"/>
              <w:rPr>
                <w:rFonts w:ascii="Times New Roman" w:hAnsi="Times New Roman"/>
                <w:color w:val="000000"/>
                <w:sz w:val="20"/>
              </w:rPr>
            </w:pPr>
          </w:p>
        </w:tc>
        <w:tc>
          <w:tcPr>
            <w:tcW w:type="dxa" w:w="879"/>
            <w:tcBorders>
              <w:top w:color="000000" w:sz="4" w:val="single"/>
              <w:left w:color="000000" w:sz="4" w:val="single"/>
              <w:bottom w:color="000000" w:sz="4" w:val="single"/>
              <w:right w:color="000000" w:sz="4" w:val="single"/>
            </w:tcBorders>
          </w:tcPr>
          <w:p w14:paraId="B9030000">
            <w:pPr>
              <w:pStyle w:val="Style_4"/>
              <w:tabs>
                <w:tab w:leader="none" w:pos="957" w:val="left"/>
              </w:tabs>
              <w:spacing w:line="317" w:lineRule="exact"/>
              <w:ind w:right="60"/>
              <w:jc w:val="center"/>
              <w:rPr>
                <w:rFonts w:ascii="Times New Roman" w:hAnsi="Times New Roman"/>
                <w:color w:val="000000"/>
                <w:sz w:val="20"/>
              </w:rPr>
            </w:pPr>
          </w:p>
        </w:tc>
        <w:tc>
          <w:tcPr>
            <w:tcW w:type="dxa" w:w="850"/>
            <w:tcBorders>
              <w:top w:color="000000" w:sz="4" w:val="single"/>
              <w:left w:color="000000" w:sz="4" w:val="single"/>
              <w:bottom w:color="000000" w:sz="4" w:val="single"/>
              <w:right w:color="000000" w:sz="4" w:val="single"/>
            </w:tcBorders>
          </w:tcPr>
          <w:p w14:paraId="BA030000">
            <w:pPr>
              <w:pStyle w:val="Style_4"/>
              <w:tabs>
                <w:tab w:leader="none" w:pos="957" w:val="left"/>
              </w:tabs>
              <w:spacing w:line="317" w:lineRule="exact"/>
              <w:ind w:right="60"/>
              <w:jc w:val="center"/>
              <w:rPr>
                <w:rFonts w:ascii="Times New Roman" w:hAnsi="Times New Roman"/>
                <w:color w:val="000000"/>
                <w:sz w:val="20"/>
              </w:rPr>
            </w:pPr>
          </w:p>
        </w:tc>
      </w:tr>
    </w:tbl>
    <w:p w14:paraId="BB030000">
      <w:pPr>
        <w:widowControl w:val="0"/>
        <w:tabs>
          <w:tab w:leader="none" w:pos="957" w:val="left"/>
        </w:tabs>
        <w:spacing w:line="317" w:lineRule="exact"/>
        <w:ind w:right="60"/>
        <w:jc w:val="both"/>
        <w:rPr>
          <w:color w:val="000000"/>
        </w:rPr>
      </w:pPr>
    </w:p>
    <w:p w14:paraId="BC030000">
      <w:pPr>
        <w:widowControl w:val="0"/>
        <w:tabs>
          <w:tab w:leader="none" w:pos="957" w:val="left"/>
        </w:tabs>
        <w:spacing w:line="317" w:lineRule="exact"/>
        <w:ind w:right="60"/>
        <w:jc w:val="both"/>
        <w:rPr>
          <w:color w:val="000000"/>
          <w:sz w:val="28"/>
        </w:rPr>
      </w:pPr>
      <w:r>
        <w:rPr>
          <w:color w:val="000000"/>
          <w:sz w:val="28"/>
        </w:rPr>
        <w:t>Начальник отдела (управления)_____________________ (Ф.И.О.)</w:t>
      </w:r>
    </w:p>
    <w:p w14:paraId="BD030000">
      <w:pPr>
        <w:widowControl w:val="0"/>
        <w:tabs>
          <w:tab w:leader="none" w:pos="957" w:val="left"/>
        </w:tabs>
        <w:spacing w:line="317" w:lineRule="exact"/>
        <w:ind w:right="60"/>
        <w:jc w:val="both"/>
        <w:rPr>
          <w:color w:val="000000"/>
          <w:sz w:val="28"/>
        </w:rPr>
      </w:pPr>
      <w:r>
        <w:rPr>
          <w:color w:val="000000"/>
          <w:sz w:val="28"/>
        </w:rPr>
        <w:t xml:space="preserve">                     М.П.</w:t>
      </w:r>
    </w:p>
    <w:p w14:paraId="BE030000">
      <w:pPr>
        <w:widowControl w:val="0"/>
        <w:tabs>
          <w:tab w:leader="none" w:pos="957" w:val="left"/>
        </w:tabs>
        <w:spacing w:line="317" w:lineRule="exact"/>
        <w:ind w:right="60"/>
        <w:jc w:val="both"/>
      </w:pPr>
      <w:r>
        <w:t>Исполнитель______________ (Ф.И.О.)</w:t>
      </w:r>
    </w:p>
    <w:p w14:paraId="BF030000">
      <w:pPr>
        <w:widowControl w:val="0"/>
        <w:tabs>
          <w:tab w:leader="none" w:pos="957" w:val="left"/>
        </w:tabs>
        <w:spacing w:line="317" w:lineRule="exact"/>
        <w:ind w:right="60"/>
        <w:jc w:val="both"/>
      </w:pPr>
      <w:r>
        <w:t>Тел.________________________</w:t>
      </w:r>
    </w:p>
    <w:sectPr>
      <w:pgSz w:h="15840" w:orient="portrait" w:w="12240"/>
      <w:pgMar w:bottom="851" w:footer="720" w:gutter="0" w:header="720" w:left="1276" w:right="850" w:top="70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465" w:left="825"/>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rPr>
      <w:rFonts w:ascii="Times New Roman" w:hAnsi="Times New Roman"/>
      <w:sz w:val="24"/>
    </w:rPr>
  </w:style>
  <w:style w:default="1" w:styleId="Style_5_ch" w:type="character">
    <w:name w:val="Normal"/>
    <w:link w:val="Style_5"/>
    <w:rPr>
      <w:rFonts w:ascii="Times New Roman" w:hAnsi="Times New Roman"/>
      <w:sz w:val="24"/>
    </w:rPr>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Стиль"/>
    <w:link w:val="Style_8_ch"/>
    <w:rPr>
      <w:rFonts w:ascii="Times New Roman" w:hAnsi="Times New Roman"/>
    </w:rPr>
  </w:style>
  <w:style w:styleId="Style_8_ch" w:type="character">
    <w:name w:val="Стиль"/>
    <w:link w:val="Style_8"/>
    <w:rPr>
      <w:rFonts w:ascii="Times New Roman" w:hAnsi="Times New Roman"/>
    </w:rPr>
  </w:style>
  <w:style w:styleId="Style_9" w:type="paragraph">
    <w:name w:val="toc 6"/>
    <w:next w:val="Style_5"/>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Основной текст7"/>
    <w:basedOn w:val="Style_5"/>
    <w:link w:val="Style_11_ch"/>
    <w:pPr>
      <w:widowControl w:val="0"/>
      <w:spacing w:line="326" w:lineRule="exact"/>
      <w:ind/>
      <w:jc w:val="center"/>
    </w:pPr>
    <w:rPr>
      <w:sz w:val="26"/>
    </w:rPr>
  </w:style>
  <w:style w:styleId="Style_11_ch" w:type="character">
    <w:name w:val="Основной текст7"/>
    <w:basedOn w:val="Style_5_ch"/>
    <w:link w:val="Style_11"/>
    <w:rPr>
      <w:sz w:val="26"/>
    </w:rPr>
  </w:style>
  <w:style w:styleId="Style_12" w:type="paragraph">
    <w:name w:val="heading 3"/>
    <w:next w:val="Style_5"/>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Основной текст2"/>
    <w:link w:val="Style_13_ch"/>
    <w:rPr>
      <w:rFonts w:ascii="Times New Roman" w:hAnsi="Times New Roman"/>
      <w:color w:val="000000"/>
      <w:spacing w:val="0"/>
      <w:sz w:val="26"/>
      <w:u w:val="single"/>
    </w:rPr>
  </w:style>
  <w:style w:styleId="Style_13_ch" w:type="character">
    <w:name w:val="Основной текст2"/>
    <w:link w:val="Style_13"/>
    <w:rPr>
      <w:rFonts w:ascii="Times New Roman" w:hAnsi="Times New Roman"/>
      <w:color w:val="000000"/>
      <w:spacing w:val="0"/>
      <w:sz w:val="26"/>
      <w:u w:val="single"/>
    </w:rPr>
  </w:style>
  <w:style w:styleId="Style_2" w:type="paragraph">
    <w:name w:val="List Paragraph"/>
    <w:basedOn w:val="Style_5"/>
    <w:link w:val="Style_2_ch"/>
    <w:pPr>
      <w:ind w:firstLine="0" w:left="720"/>
      <w:contextualSpacing w:val="1"/>
    </w:pPr>
  </w:style>
  <w:style w:styleId="Style_2_ch" w:type="character">
    <w:name w:val="List Paragraph"/>
    <w:basedOn w:val="Style_5_ch"/>
    <w:link w:val="Style_2"/>
  </w:style>
  <w:style w:styleId="Style_14" w:type="paragraph">
    <w:name w:val="toc 3"/>
    <w:next w:val="Style_5"/>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16" w:type="paragraph">
    <w:name w:val="heading 5"/>
    <w:next w:val="Style_5"/>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next w:val="Style_5"/>
    <w:link w:val="Style_17_ch"/>
    <w:uiPriority w:val="9"/>
    <w:qFormat/>
    <w:pPr>
      <w:spacing w:after="120" w:before="120"/>
      <w:ind/>
      <w:jc w:val="both"/>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18" w:type="paragraph">
    <w:name w:val="No Spacing"/>
    <w:link w:val="Style_18_ch"/>
    <w:rPr>
      <w:rFonts w:ascii="Times New Roman" w:hAnsi="Times New Roman"/>
      <w:sz w:val="24"/>
    </w:rPr>
  </w:style>
  <w:style w:styleId="Style_18_ch" w:type="character">
    <w:name w:val="No Spacing"/>
    <w:link w:val="Style_18"/>
    <w:rPr>
      <w:rFonts w:ascii="Times New Roman" w:hAnsi="Times New Roman"/>
      <w:sz w:val="24"/>
    </w:rPr>
  </w:style>
  <w:style w:styleId="Style_19" w:type="paragraph">
    <w:name w:val="Стиль1"/>
    <w:basedOn w:val="Style_5"/>
    <w:link w:val="Style_19_ch"/>
    <w:pPr>
      <w:spacing w:line="288" w:lineRule="auto"/>
      <w:ind/>
    </w:pPr>
    <w:rPr>
      <w:sz w:val="28"/>
    </w:rPr>
  </w:style>
  <w:style w:styleId="Style_19_ch" w:type="character">
    <w:name w:val="Стиль1"/>
    <w:basedOn w:val="Style_5_ch"/>
    <w:link w:val="Style_19"/>
    <w:rPr>
      <w:sz w:val="28"/>
    </w:rPr>
  </w:style>
  <w:style w:styleId="Style_3" w:type="paragraph">
    <w:name w:val="Hyperlink"/>
    <w:link w:val="Style_3_ch"/>
    <w:rPr>
      <w:color w:val="0000FF"/>
      <w:u w:val="single"/>
    </w:rPr>
  </w:style>
  <w:style w:styleId="Style_3_ch" w:type="character">
    <w:name w:val="Hyperlink"/>
    <w:link w:val="Style_3"/>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5"/>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spacing w:line="240" w:lineRule="auto"/>
      <w:ind/>
      <w:jc w:val="both"/>
    </w:pPr>
    <w:rPr>
      <w:rFonts w:ascii="XO Thames" w:hAnsi="XO Thames"/>
      <w:sz w:val="20"/>
    </w:rPr>
  </w:style>
  <w:style w:styleId="Style_22_ch" w:type="character">
    <w:name w:val="Header and Footer"/>
    <w:link w:val="Style_22"/>
    <w:rPr>
      <w:rFonts w:ascii="XO Thames" w:hAnsi="XO Thames"/>
      <w:sz w:val="20"/>
    </w:rPr>
  </w:style>
  <w:style w:styleId="Style_23" w:type="paragraph">
    <w:name w:val="toc 9"/>
    <w:next w:val="Style_5"/>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Основной текст (3)"/>
    <w:basedOn w:val="Style_5"/>
    <w:link w:val="Style_24_ch"/>
    <w:pPr>
      <w:widowControl w:val="0"/>
      <w:spacing w:after="180" w:line="0" w:lineRule="atLeast"/>
      <w:ind/>
      <w:jc w:val="center"/>
    </w:pPr>
    <w:rPr>
      <w:rFonts w:ascii="Calibri" w:hAnsi="Calibri"/>
      <w:b w:val="1"/>
      <w:sz w:val="26"/>
    </w:rPr>
  </w:style>
  <w:style w:styleId="Style_24_ch" w:type="character">
    <w:name w:val="Основной текст (3)"/>
    <w:basedOn w:val="Style_5_ch"/>
    <w:link w:val="Style_24"/>
    <w:rPr>
      <w:rFonts w:ascii="Calibri" w:hAnsi="Calibri"/>
      <w:b w:val="1"/>
      <w:sz w:val="26"/>
    </w:rPr>
  </w:style>
  <w:style w:styleId="Style_25" w:type="paragraph">
    <w:name w:val="toc 8"/>
    <w:next w:val="Style_5"/>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Основной текст Знак"/>
    <w:link w:val="Style_26_ch"/>
    <w:rPr>
      <w:rFonts w:ascii="Times New Roman" w:hAnsi="Times New Roman"/>
      <w:sz w:val="24"/>
    </w:rPr>
  </w:style>
  <w:style w:styleId="Style_26_ch" w:type="character">
    <w:name w:val="Основной текст Знак"/>
    <w:link w:val="Style_26"/>
    <w:rPr>
      <w:rFonts w:ascii="Times New Roman" w:hAnsi="Times New Roman"/>
      <w:sz w:val="24"/>
    </w:rPr>
  </w:style>
  <w:style w:styleId="Style_27" w:type="paragraph">
    <w:name w:val="toc 5"/>
    <w:next w:val="Style_5"/>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Balloon Text"/>
    <w:basedOn w:val="Style_5"/>
    <w:link w:val="Style_28_ch"/>
    <w:rPr>
      <w:rFonts w:ascii="Tahoma" w:hAnsi="Tahoma"/>
      <w:sz w:val="16"/>
    </w:rPr>
  </w:style>
  <w:style w:styleId="Style_28_ch" w:type="character">
    <w:name w:val="Balloon Text"/>
    <w:basedOn w:val="Style_5_ch"/>
    <w:link w:val="Style_28"/>
    <w:rPr>
      <w:rFonts w:ascii="Tahoma" w:hAnsi="Tahoma"/>
      <w:sz w:val="16"/>
    </w:rPr>
  </w:style>
  <w:style w:styleId="Style_4" w:type="paragraph">
    <w:name w:val="Body Text"/>
    <w:basedOn w:val="Style_5"/>
    <w:link w:val="Style_4_ch"/>
    <w:pPr>
      <w:widowControl w:val="0"/>
      <w:tabs>
        <w:tab w:leader="none" w:pos="0" w:val="left"/>
      </w:tabs>
      <w:ind/>
      <w:jc w:val="both"/>
    </w:pPr>
    <w:rPr>
      <w:rFonts w:ascii="Cambria" w:hAnsi="Cambria"/>
      <w:sz w:val="26"/>
    </w:rPr>
  </w:style>
  <w:style w:styleId="Style_4_ch" w:type="character">
    <w:name w:val="Body Text"/>
    <w:basedOn w:val="Style_5_ch"/>
    <w:link w:val="Style_4"/>
    <w:rPr>
      <w:rFonts w:ascii="Cambria" w:hAnsi="Cambria"/>
      <w:sz w:val="26"/>
    </w:rPr>
  </w:style>
  <w:style w:styleId="Style_29" w:type="paragraph">
    <w:name w:val="Subtitle"/>
    <w:next w:val="Style_5"/>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5"/>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5"/>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heading 2"/>
    <w:basedOn w:val="Style_5"/>
    <w:next w:val="Style_5"/>
    <w:link w:val="Style_32_ch"/>
    <w:uiPriority w:val="9"/>
    <w:qFormat/>
    <w:pPr>
      <w:keepNext w:val="1"/>
      <w:ind w:firstLine="720" w:left="0"/>
      <w:jc w:val="center"/>
      <w:outlineLvl w:val="1"/>
    </w:pPr>
    <w:rPr>
      <w:b w:val="1"/>
    </w:rPr>
  </w:style>
  <w:style w:styleId="Style_32_ch" w:type="character">
    <w:name w:val="heading 2"/>
    <w:basedOn w:val="Style_5_ch"/>
    <w:link w:val="Style_32"/>
    <w:rPr>
      <w:b w:val="1"/>
    </w:rPr>
  </w:style>
  <w:style w:styleId="Style_33" w:type="paragraph">
    <w:name w:val="consplusnormal"/>
    <w:basedOn w:val="Style_5"/>
    <w:link w:val="Style_33_ch"/>
    <w:pPr>
      <w:spacing w:afterAutospacing="on" w:beforeAutospacing="on"/>
      <w:ind/>
    </w:pPr>
  </w:style>
  <w:style w:styleId="Style_33_ch" w:type="character">
    <w:name w:val="consplusnormal"/>
    <w:basedOn w:val="Style_5_ch"/>
    <w:link w:val="Style_33"/>
  </w:style>
  <w:style w:styleId="Style_34" w:type="table">
    <w:name w:val="Table Grid"/>
    <w:basedOn w:val="Style_1"/>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MyOffice-CoreFramework-Linux/26-1013.725.7203.647.3@RELEASE-DESKTOP-YERBA-RC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2023-12-04T21:06:34Z</dcterms:modified>
</cp:coreProperties>
</file>